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                                                              </w:t>
      </w:r>
      <w:r w:rsidR="00434A8F">
        <w:rPr>
          <w:rFonts w:asciiTheme="majorHAnsi" w:eastAsiaTheme="minorEastAsia" w:hAnsiTheme="majorHAnsi" w:cs="Times New Roman"/>
          <w:sz w:val="24"/>
          <w:szCs w:val="24"/>
          <w:lang w:eastAsia="pl-PL"/>
        </w:rPr>
        <w:t>Załącznik n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r 3 do SIWZ</w:t>
      </w:r>
    </w:p>
    <w:p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lang w:eastAsia="pl-PL"/>
        </w:rPr>
      </w:pPr>
    </w:p>
    <w:p w:rsidR="004520C3" w:rsidRPr="004520C3" w:rsidRDefault="004520C3" w:rsidP="004520C3">
      <w:pPr>
        <w:spacing w:after="0" w:line="240" w:lineRule="auto"/>
        <w:jc w:val="right"/>
        <w:rPr>
          <w:rFonts w:asciiTheme="majorHAnsi" w:eastAsiaTheme="minorEastAsia" w:hAnsiTheme="majorHAnsi" w:cs="Times New Roman"/>
          <w:lang w:eastAsia="pl-PL"/>
        </w:rPr>
      </w:pPr>
      <w:r w:rsidRPr="004520C3">
        <w:rPr>
          <w:rFonts w:asciiTheme="majorHAnsi" w:eastAsiaTheme="minorEastAsia" w:hAnsiTheme="majorHAnsi" w:cs="Times New Roman"/>
          <w:lang w:eastAsia="pl-PL"/>
        </w:rPr>
        <w:t xml:space="preserve">                                                  </w:t>
      </w:r>
    </w:p>
    <w:p w:rsidR="004520C3" w:rsidRPr="004520C3" w:rsidRDefault="004520C3" w:rsidP="004520C3">
      <w:pPr>
        <w:tabs>
          <w:tab w:val="left" w:pos="284"/>
          <w:tab w:val="left" w:pos="4090"/>
        </w:tabs>
        <w:spacing w:after="0" w:line="240" w:lineRule="auto"/>
        <w:rPr>
          <w:rFonts w:asciiTheme="majorHAnsi" w:eastAsia="Calibri" w:hAnsiTheme="majorHAnsi" w:cs="Times New Roman"/>
          <w:sz w:val="24"/>
          <w:szCs w:val="24"/>
        </w:rPr>
      </w:pPr>
      <w:r w:rsidRPr="004520C3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</w:t>
      </w:r>
    </w:p>
    <w:p w:rsidR="004520C3" w:rsidRPr="004520C3" w:rsidRDefault="004520C3" w:rsidP="004520C3">
      <w:pPr>
        <w:tabs>
          <w:tab w:val="left" w:pos="284"/>
          <w:tab w:val="left" w:pos="4090"/>
        </w:tabs>
        <w:spacing w:after="0" w:line="240" w:lineRule="auto"/>
        <w:ind w:left="284"/>
        <w:rPr>
          <w:rFonts w:asciiTheme="majorHAnsi" w:eastAsia="Calibri" w:hAnsiTheme="majorHAnsi" w:cs="Times New Roman"/>
          <w:sz w:val="20"/>
          <w:szCs w:val="20"/>
        </w:rPr>
      </w:pPr>
      <w:r w:rsidRPr="004520C3">
        <w:rPr>
          <w:rFonts w:asciiTheme="majorHAnsi" w:eastAsia="Calibri" w:hAnsiTheme="majorHAnsi" w:cs="Times New Roman"/>
          <w:sz w:val="20"/>
          <w:szCs w:val="20"/>
        </w:rPr>
        <w:t xml:space="preserve"> (nazwa i adres Wykonawcy)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E16CAA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Oświadczenie W</w:t>
      </w:r>
      <w:r w:rsidR="004520C3"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ykonawcy</w:t>
      </w:r>
    </w:p>
    <w:p w:rsidR="004520C3" w:rsidRPr="004520C3" w:rsidRDefault="004520C3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składane na podstawie art. 24 ust. 1 pkt 23 ustawy z dnia 29 stycznia 2004 r.</w:t>
      </w:r>
    </w:p>
    <w:p w:rsidR="004520C3" w:rsidRPr="004520C3" w:rsidRDefault="004520C3" w:rsidP="004520C3">
      <w:pPr>
        <w:spacing w:after="0" w:line="240" w:lineRule="auto"/>
        <w:jc w:val="center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>)</w:t>
      </w:r>
    </w:p>
    <w:p w:rsidR="004520C3" w:rsidRPr="004520C3" w:rsidRDefault="004520C3" w:rsidP="004520C3">
      <w:pPr>
        <w:spacing w:after="0" w:line="240" w:lineRule="auto"/>
        <w:jc w:val="both"/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Dotyczy: postępowania o udzielenie zamówienia publicznego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pn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: </w:t>
      </w:r>
      <w:r w:rsidR="00732324" w:rsidRPr="00732324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„</w:t>
      </w:r>
      <w:r w:rsidR="00F64374" w:rsidRPr="00F64374">
        <w:rPr>
          <w:rFonts w:asciiTheme="majorHAnsi" w:eastAsia="Arial" w:hAnsiTheme="majorHAnsi" w:cs="Times New Roman"/>
          <w:b/>
          <w:bCs/>
          <w:sz w:val="24"/>
          <w:szCs w:val="24"/>
          <w:lang w:eastAsia="pl-PL" w:bidi="pl-PL"/>
        </w:rPr>
        <w:t>Dostawa oleju opałowego dla Urzędu Gminy Turobin, Zespołu Szkół Ogólnokształcących i Zawodowych w Turobinie oraz Szkoły Podstawowej w Czernięcinie w sezonie 2017/2018</w:t>
      </w:r>
      <w:r w:rsidR="00732324" w:rsidRPr="00732324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”</w:t>
      </w:r>
      <w:r w:rsidR="00732324">
        <w:rPr>
          <w:rFonts w:asciiTheme="majorHAnsi" w:eastAsia="Arial" w:hAnsiTheme="majorHAnsi" w:cs="Times New Roman"/>
          <w:b/>
          <w:bCs/>
          <w:sz w:val="24"/>
          <w:szCs w:val="24"/>
          <w:lang w:eastAsia="pl-PL"/>
        </w:rPr>
        <w:t>.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-BoldMT"/>
          <w:b/>
          <w:bCs/>
          <w:sz w:val="24"/>
          <w:szCs w:val="24"/>
          <w:lang w:eastAsia="pl-PL"/>
        </w:rPr>
      </w:pPr>
    </w:p>
    <w:p w:rsidR="004520C3" w:rsidRPr="004520C3" w:rsidRDefault="004520C3" w:rsidP="004520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56F60" wp14:editId="5F4E6EE5">
                <wp:simplePos x="0" y="0"/>
                <wp:positionH relativeFrom="column">
                  <wp:posOffset>64218</wp:posOffset>
                </wp:positionH>
                <wp:positionV relativeFrom="paragraph">
                  <wp:posOffset>17780</wp:posOffset>
                </wp:positionV>
                <wp:extent cx="151075" cy="144000"/>
                <wp:effectExtent l="0" t="0" r="20955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5.05pt;margin-top:1.4pt;width:11.9pt;height:1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" fillcolor="window" strokecolor="windowText" strokeweight="1pt"/>
            </w:pict>
          </mc:Fallback>
        </mc:AlternateConten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*Oświadczam/my, że </w:t>
      </w: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 xml:space="preserve">nie należę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 grupy kapitałowej**, o której mowa w art. 24 ust. 1 pkt. 23 ustawy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, w rozumieniu ustawy z dnia 16 lutego 2007r. o ochronie konkurencji </w:t>
      </w:r>
      <w:r w:rsidR="00E16C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                          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i konsumentów (Dz. U. 2015 r. poz. 184 ze zm.).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129CC" wp14:editId="4AAD5272">
                <wp:simplePos x="0" y="0"/>
                <wp:positionH relativeFrom="column">
                  <wp:posOffset>62506</wp:posOffset>
                </wp:positionH>
                <wp:positionV relativeFrom="paragraph">
                  <wp:posOffset>32385</wp:posOffset>
                </wp:positionV>
                <wp:extent cx="151200" cy="144000"/>
                <wp:effectExtent l="0" t="0" r="2032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4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4.9pt;margin-top:2.55pt;width:11.9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" fillcolor="window" strokecolor="windowText" strokeweight="1pt"/>
            </w:pict>
          </mc:Fallback>
        </mc:AlternateConten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* Oświadczam/my, że </w:t>
      </w: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 xml:space="preserve">należę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 tej samej grupy kapitałowej**, o której mowa w art. 24 ust. 1 pkt. 23 ustawy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, w rozumieniu ustawy z dnia 16 lutego 2007 r. o ochronie konkurencji </w:t>
      </w:r>
      <w:r w:rsidR="00E16CAA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                   </w:t>
      </w: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i konsumentów (Dz. U. 2015 r. poz. 184 ze zm.), w której skład wchodzą następujące podmioty: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1)  …………………………………………………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2)  …………………………………………………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3)  …………………………………………………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bCs/>
          <w:sz w:val="24"/>
          <w:szCs w:val="24"/>
          <w:lang w:eastAsia="pl-PL"/>
        </w:rPr>
        <w:t>* należy właściwe zaznaczyć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E16CAA" w:rsidRDefault="004520C3" w:rsidP="00E16CAA">
      <w:pPr>
        <w:rPr>
          <w:rFonts w:asciiTheme="majorHAnsi" w:eastAsiaTheme="minorEastAsia" w:hAnsiTheme="majorHAnsi"/>
          <w:sz w:val="18"/>
          <w:szCs w:val="18"/>
          <w:lang w:eastAsia="pl-PL"/>
        </w:rPr>
      </w:pPr>
      <w:bookmarkStart w:id="0" w:name="_GoBack"/>
      <w:bookmarkEnd w:id="0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…………………….… dnia …………………</w:t>
      </w:r>
      <w:r w:rsidR="00E16CAA">
        <w:rPr>
          <w:rFonts w:asciiTheme="majorHAnsi" w:eastAsiaTheme="minorEastAsia" w:hAnsiTheme="majorHAnsi"/>
          <w:sz w:val="18"/>
          <w:szCs w:val="18"/>
          <w:lang w:eastAsia="pl-PL"/>
        </w:rPr>
        <w:t xml:space="preserve">    </w:t>
      </w:r>
      <w:r w:rsidR="00E16CAA">
        <w:rPr>
          <w:rFonts w:asciiTheme="majorHAnsi" w:eastAsiaTheme="minorEastAsia" w:hAnsiTheme="majorHAnsi"/>
          <w:sz w:val="18"/>
          <w:szCs w:val="18"/>
          <w:lang w:eastAsia="pl-PL"/>
        </w:rPr>
        <w:tab/>
      </w:r>
    </w:p>
    <w:p w:rsidR="00E16CAA" w:rsidRDefault="00E16CAA" w:rsidP="00E16CAA">
      <w:pPr>
        <w:rPr>
          <w:rFonts w:asciiTheme="majorHAnsi" w:eastAsiaTheme="minorEastAsia" w:hAnsiTheme="majorHAnsi"/>
          <w:sz w:val="18"/>
          <w:szCs w:val="18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                                      </w:t>
      </w:r>
      <w:r w:rsidR="00F64374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        </w:t>
      </w:r>
      <w:r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           </w:t>
      </w:r>
      <w:r w:rsidR="00140DBE">
        <w:rPr>
          <w:rFonts w:asciiTheme="majorHAnsi" w:eastAsiaTheme="minorEastAsia" w:hAnsiTheme="majorHAnsi"/>
          <w:sz w:val="18"/>
          <w:szCs w:val="18"/>
          <w:lang w:eastAsia="pl-PL"/>
        </w:rPr>
        <w:t xml:space="preserve">          </w:t>
      </w:r>
    </w:p>
    <w:p w:rsidR="00E16CAA" w:rsidRPr="00E16CAA" w:rsidRDefault="00E16CAA" w:rsidP="00E16CAA">
      <w:pPr>
        <w:spacing w:after="0" w:line="240" w:lineRule="auto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="004520C3"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 w:rsidR="004520C3" w:rsidRPr="004520C3">
        <w:rPr>
          <w:rFonts w:asciiTheme="majorHAnsi" w:eastAsiaTheme="minorEastAsia" w:hAnsiTheme="majorHAnsi"/>
          <w:sz w:val="18"/>
          <w:szCs w:val="18"/>
          <w:lang w:eastAsia="pl-PL"/>
        </w:rPr>
        <w:tab/>
      </w:r>
      <w:r>
        <w:rPr>
          <w:rFonts w:asciiTheme="majorHAnsi" w:hAnsiTheme="majorHAnsi"/>
          <w:sz w:val="24"/>
          <w:szCs w:val="24"/>
        </w:rPr>
        <w:t xml:space="preserve">                                          ………………………………………………………….                                                                         </w:t>
      </w:r>
    </w:p>
    <w:p w:rsidR="00E16CAA" w:rsidRPr="0079110C" w:rsidRDefault="00E16CAA" w:rsidP="00E16CAA">
      <w:pPr>
        <w:spacing w:after="0" w:line="240" w:lineRule="auto"/>
        <w:ind w:left="5387"/>
        <w:jc w:val="center"/>
        <w:rPr>
          <w:rFonts w:asciiTheme="majorHAnsi" w:hAnsiTheme="majorHAnsi"/>
          <w:sz w:val="20"/>
          <w:szCs w:val="20"/>
        </w:rPr>
      </w:pPr>
      <w:r w:rsidRPr="0079110C">
        <w:rPr>
          <w:rFonts w:asciiTheme="majorHAnsi" w:hAnsiTheme="majorHAnsi"/>
          <w:sz w:val="20"/>
          <w:szCs w:val="20"/>
        </w:rPr>
        <w:t>( podpis i pieczątka osoby u</w:t>
      </w:r>
      <w:r w:rsidR="00140DBE">
        <w:rPr>
          <w:rFonts w:asciiTheme="majorHAnsi" w:hAnsiTheme="majorHAnsi"/>
          <w:sz w:val="20"/>
          <w:szCs w:val="20"/>
        </w:rPr>
        <w:t>poważnionej do reprezentowania W</w:t>
      </w:r>
      <w:r w:rsidRPr="0079110C">
        <w:rPr>
          <w:rFonts w:asciiTheme="majorHAnsi" w:hAnsiTheme="majorHAnsi"/>
          <w:sz w:val="20"/>
          <w:szCs w:val="20"/>
        </w:rPr>
        <w:t xml:space="preserve">ykonawcy </w:t>
      </w:r>
      <w:r>
        <w:rPr>
          <w:rFonts w:asciiTheme="majorHAnsi" w:hAnsiTheme="majorHAnsi"/>
          <w:sz w:val="20"/>
          <w:szCs w:val="20"/>
        </w:rPr>
        <w:t xml:space="preserve">lub                                                </w:t>
      </w:r>
      <w:r w:rsidRPr="0079110C">
        <w:rPr>
          <w:rFonts w:asciiTheme="majorHAnsi" w:hAnsiTheme="majorHAnsi"/>
          <w:sz w:val="20"/>
          <w:szCs w:val="20"/>
        </w:rPr>
        <w:t>posiadającej pełnomocnictwo)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ArialMT"/>
          <w:sz w:val="20"/>
          <w:szCs w:val="20"/>
          <w:lang w:eastAsia="pl-PL"/>
        </w:rPr>
      </w:pP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  <w:r w:rsidRPr="004520C3">
        <w:rPr>
          <w:rFonts w:asciiTheme="majorHAnsi" w:eastAsiaTheme="minorEastAsia" w:hAnsiTheme="majorHAnsi" w:cs="ArialMT"/>
          <w:sz w:val="18"/>
          <w:szCs w:val="18"/>
          <w:lang w:eastAsia="pl-PL"/>
        </w:rPr>
        <w:t xml:space="preserve">** </w:t>
      </w:r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 xml:space="preserve">Zgodnie z art. 4 pkt 14 ustawy z dnia 16 lutego 2007 r. o ochronie konkurencji i konsumentów (tj. Dz. U. z 2015 r. poz. 184 z </w:t>
      </w:r>
      <w:proofErr w:type="spellStart"/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>późn</w:t>
      </w:r>
      <w:proofErr w:type="spellEnd"/>
      <w:r w:rsidRPr="004520C3">
        <w:rPr>
          <w:rFonts w:asciiTheme="majorHAnsi" w:eastAsiaTheme="minorEastAsia" w:hAnsiTheme="majorHAnsi" w:cs="Times New Roman"/>
          <w:sz w:val="18"/>
          <w:szCs w:val="18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4520C3" w:rsidRPr="004520C3" w:rsidRDefault="004520C3" w:rsidP="004520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ArialMT"/>
          <w:sz w:val="18"/>
          <w:szCs w:val="18"/>
          <w:lang w:eastAsia="pl-PL"/>
        </w:rPr>
      </w:pPr>
    </w:p>
    <w:p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Uwaga:</w:t>
      </w:r>
    </w:p>
    <w:p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 xml:space="preserve">Dokument ten Wykonawca składa w terminie 3 dni od dnia zamieszczenia na stronie internetowej informacji z otwarcia ofert (o której mowa w art. 86 ust. 5 ustawy </w:t>
      </w:r>
      <w:proofErr w:type="spellStart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Pzp</w:t>
      </w:r>
      <w:proofErr w:type="spellEnd"/>
      <w:r w:rsidRPr="004520C3">
        <w:rPr>
          <w:rFonts w:asciiTheme="majorHAnsi" w:eastAsiaTheme="minorEastAsia" w:hAnsiTheme="majorHAnsi" w:cs="Times New Roman"/>
          <w:sz w:val="24"/>
          <w:szCs w:val="24"/>
          <w:lang w:eastAsia="pl-PL"/>
        </w:rPr>
        <w:t>), samodzielnie (bez odrębnego wezwania ze strony Zamawiającego).</w:t>
      </w:r>
    </w:p>
    <w:p w:rsidR="004520C3" w:rsidRPr="004520C3" w:rsidRDefault="004520C3" w:rsidP="004520C3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sz w:val="24"/>
          <w:szCs w:val="24"/>
          <w:lang w:eastAsia="pl-PL"/>
        </w:rPr>
      </w:pPr>
    </w:p>
    <w:p w:rsidR="003F5825" w:rsidRPr="00E16CAA" w:rsidRDefault="004520C3" w:rsidP="00E16CAA">
      <w:pPr>
        <w:widowControl w:val="0"/>
        <w:suppressAutoHyphens/>
        <w:spacing w:after="0" w:line="240" w:lineRule="auto"/>
        <w:ind w:left="360"/>
        <w:jc w:val="both"/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</w:pPr>
      <w:r w:rsidRPr="004520C3">
        <w:rPr>
          <w:rFonts w:asciiTheme="majorHAnsi" w:eastAsiaTheme="minorEastAsia" w:hAnsiTheme="majorHAnsi" w:cs="Times New Roman"/>
          <w:b/>
          <w:sz w:val="24"/>
          <w:szCs w:val="24"/>
          <w:u w:val="single"/>
          <w:lang w:eastAsia="pl-PL"/>
        </w:rPr>
        <w:t>Uwaga:</w:t>
      </w:r>
      <w:r w:rsidRPr="004520C3">
        <w:rPr>
          <w:rFonts w:asciiTheme="majorHAnsi" w:eastAsiaTheme="minorEastAsia" w:hAnsiTheme="majorHAnsi" w:cs="Times New Roman"/>
          <w:b/>
          <w:sz w:val="24"/>
          <w:szCs w:val="24"/>
          <w:lang w:eastAsia="pl-PL"/>
        </w:rPr>
        <w:t xml:space="preserve"> niniejsze oświadczenie składa każdy z Wykonawców wspólnie ubiegających się                         o udzielenie zamówienia.</w:t>
      </w:r>
    </w:p>
    <w:sectPr w:rsidR="003F5825" w:rsidRPr="00E16CAA" w:rsidSect="0029475E">
      <w:footerReference w:type="even" r:id="rId7"/>
      <w:footerReference w:type="default" r:id="rId8"/>
      <w:footerReference w:type="first" r:id="rId9"/>
      <w:footnotePr>
        <w:numFmt w:val="chicago"/>
      </w:footnotePr>
      <w:pgSz w:w="11906" w:h="16838" w:code="9"/>
      <w:pgMar w:top="851" w:right="851" w:bottom="567" w:left="85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2F8" w:rsidRDefault="00E16CAA">
      <w:pPr>
        <w:spacing w:after="0" w:line="240" w:lineRule="auto"/>
      </w:pPr>
      <w:r>
        <w:separator/>
      </w:r>
    </w:p>
  </w:endnote>
  <w:endnote w:type="continuationSeparator" w:id="0">
    <w:p w:rsidR="009B12F8" w:rsidRDefault="00E1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D" w:rsidRDefault="004520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7FCD" w:rsidRDefault="00F643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D" w:rsidRPr="00587FF0" w:rsidRDefault="00F64374">
    <w:pPr>
      <w:pStyle w:val="Stopka"/>
      <w:jc w:val="right"/>
      <w:rPr>
        <w:sz w:val="16"/>
        <w:szCs w:val="16"/>
      </w:rPr>
    </w:pPr>
  </w:p>
  <w:p w:rsidR="005D7FCD" w:rsidRDefault="00F64374" w:rsidP="0029475E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:rsidR="005D7FCD" w:rsidRDefault="00F64374" w:rsidP="0029475E">
    <w:pPr>
      <w:pStyle w:val="Stopka"/>
      <w:jc w:val="right"/>
      <w:rPr>
        <w:sz w:val="16"/>
        <w:szCs w:val="16"/>
      </w:rPr>
    </w:pPr>
  </w:p>
  <w:p w:rsidR="005D7FCD" w:rsidRDefault="00F64374" w:rsidP="0029475E">
    <w:pPr>
      <w:pStyle w:val="Stopka"/>
      <w:tabs>
        <w:tab w:val="left" w:pos="1650"/>
      </w:tabs>
      <w:jc w:val="center"/>
      <w:rPr>
        <w:i/>
        <w:iCs/>
        <w:sz w:val="18"/>
        <w:szCs w:val="18"/>
      </w:rPr>
    </w:pPr>
  </w:p>
  <w:p w:rsidR="005D7FCD" w:rsidRDefault="00F64374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CD" w:rsidRDefault="00F6437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5D7FCD" w:rsidRDefault="00F64374">
    <w:pPr>
      <w:pStyle w:val="Stopka"/>
      <w:tabs>
        <w:tab w:val="clear" w:pos="4536"/>
      </w:tabs>
      <w:jc w:val="center"/>
    </w:pPr>
  </w:p>
  <w:p w:rsidR="005D7FCD" w:rsidRDefault="004520C3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2F8" w:rsidRDefault="00E16CAA">
      <w:pPr>
        <w:spacing w:after="0" w:line="240" w:lineRule="auto"/>
      </w:pPr>
      <w:r>
        <w:separator/>
      </w:r>
    </w:p>
  </w:footnote>
  <w:footnote w:type="continuationSeparator" w:id="0">
    <w:p w:rsidR="009B12F8" w:rsidRDefault="00E16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3"/>
    <w:rsid w:val="00140DBE"/>
    <w:rsid w:val="003F5825"/>
    <w:rsid w:val="00434A8F"/>
    <w:rsid w:val="004520C3"/>
    <w:rsid w:val="00732324"/>
    <w:rsid w:val="009961CE"/>
    <w:rsid w:val="009B12F8"/>
    <w:rsid w:val="00D571B0"/>
    <w:rsid w:val="00E16CAA"/>
    <w:rsid w:val="00F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0C3"/>
  </w:style>
  <w:style w:type="character" w:styleId="Numerstrony">
    <w:name w:val="page number"/>
    <w:basedOn w:val="Domylnaczcionkaakapitu"/>
    <w:rsid w:val="00452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52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20C3"/>
  </w:style>
  <w:style w:type="character" w:styleId="Numerstrony">
    <w:name w:val="page number"/>
    <w:basedOn w:val="Domylnaczcionkaakapitu"/>
    <w:rsid w:val="0045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Agnieszka Skiba</cp:lastModifiedBy>
  <cp:revision>6</cp:revision>
  <dcterms:created xsi:type="dcterms:W3CDTF">2017-04-25T09:14:00Z</dcterms:created>
  <dcterms:modified xsi:type="dcterms:W3CDTF">2017-09-18T09:34:00Z</dcterms:modified>
</cp:coreProperties>
</file>