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51" w:rsidRDefault="000F6A51" w:rsidP="000F6A51">
      <w:pPr>
        <w:jc w:val="righ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Turobin, dnia</w:t>
      </w:r>
      <w:r w:rsidR="00B16CC9">
        <w:rPr>
          <w:rFonts w:ascii="Times New Roman" w:hAnsi="Times New Roman"/>
          <w:sz w:val="24"/>
          <w:szCs w:val="24"/>
        </w:rPr>
        <w:t xml:space="preserve"> </w:t>
      </w:r>
      <w:r w:rsidR="00712874">
        <w:rPr>
          <w:rFonts w:ascii="Times New Roman" w:hAnsi="Times New Roman"/>
          <w:sz w:val="24"/>
          <w:szCs w:val="24"/>
        </w:rPr>
        <w:t>01 października</w:t>
      </w:r>
      <w:r>
        <w:rPr>
          <w:rFonts w:ascii="Times New Roman" w:hAnsi="Times New Roman"/>
          <w:sz w:val="24"/>
          <w:szCs w:val="24"/>
        </w:rPr>
        <w:t xml:space="preserve"> 2020r.</w:t>
      </w:r>
    </w:p>
    <w:p w:rsidR="000F6A51" w:rsidRDefault="000F6A51" w:rsidP="000F6A5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1287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…………….</w:t>
      </w:r>
    </w:p>
    <w:p w:rsidR="000F6A51" w:rsidRDefault="000F6A51" w:rsidP="000F6A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numer</w:t>
      </w:r>
    </w:p>
    <w:p w:rsidR="000F6A51" w:rsidRDefault="000F6A51" w:rsidP="000F6A5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OGŁOSZENIE O NABORZE </w:t>
      </w:r>
    </w:p>
    <w:p w:rsidR="000F6A51" w:rsidRDefault="000F6A51" w:rsidP="000F6A5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Wójt Gminy Turobin</w:t>
      </w:r>
    </w:p>
    <w:p w:rsidR="000F6A51" w:rsidRDefault="000F6A51" w:rsidP="000F6A5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ogłasza otwarty i konkurencyjny nabór na wolne stanowisko pracy- urzędnicze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w Urzędzie Gminy w Turobinie</w:t>
      </w:r>
    </w:p>
    <w:p w:rsidR="000F6A51" w:rsidRDefault="000F6A51" w:rsidP="000F6A51">
      <w:pPr>
        <w:spacing w:after="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podinsp. ds. </w:t>
      </w:r>
      <w:r w:rsidR="00C672A0">
        <w:rPr>
          <w:rFonts w:ascii="Times New Roman" w:hAnsi="Times New Roman"/>
          <w:b/>
          <w:color w:val="000000"/>
          <w:sz w:val="24"/>
          <w:szCs w:val="24"/>
        </w:rPr>
        <w:t>infrastruktury komunalnej</w:t>
      </w:r>
    </w:p>
    <w:p w:rsidR="000F6A51" w:rsidRDefault="000F6A51" w:rsidP="000F6A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/>
          <w:bCs/>
          <w:color w:val="000000"/>
          <w:sz w:val="18"/>
          <w:szCs w:val="18"/>
        </w:rPr>
        <w:tab/>
        <w:t>(określenie wolnego stanowiska urzędniczego)</w:t>
      </w: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0F6A51" w:rsidRDefault="000F6A51" w:rsidP="000F6A51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A51" w:rsidRDefault="000F6A51" w:rsidP="000F6A51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Niezbędne wymagania: </w:t>
      </w:r>
      <w:r>
        <w:rPr>
          <w:rFonts w:ascii="Times New Roman" w:hAnsi="Times New Roman"/>
          <w:bCs/>
          <w:color w:val="000000"/>
          <w:sz w:val="24"/>
          <w:szCs w:val="24"/>
        </w:rPr>
        <w:t>(zgodnie z opisem stanowiska)</w:t>
      </w:r>
    </w:p>
    <w:p w:rsidR="000F6A51" w:rsidRDefault="00712874" w:rsidP="000F6A51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Wykształcenie: wyższe,</w:t>
      </w:r>
    </w:p>
    <w:p w:rsidR="000F6A51" w:rsidRDefault="000F6A51" w:rsidP="000F6A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Staż pracy: załącznik nr 3 tabela II lit. D do Rozporządzenia Rady Ministrów z dnia </w:t>
      </w:r>
      <w:r w:rsidR="00F1062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15 maja 2018 r. w sprawie wynagrodzenia pracowników samorządowych (Dz.U. z 2018 poz.936)</w:t>
      </w:r>
      <w:r w:rsidR="00F10627">
        <w:rPr>
          <w:rFonts w:ascii="Times New Roman" w:hAnsi="Times New Roman"/>
          <w:sz w:val="24"/>
          <w:szCs w:val="24"/>
        </w:rPr>
        <w:t>,</w:t>
      </w:r>
    </w:p>
    <w:p w:rsidR="000F6A51" w:rsidRDefault="000F6A51" w:rsidP="000F6A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Spełnienie wymagań określonych w art. 6 ust.1 i 3 ustawy o pracownikach samorządowych określonych dla stanowisk urzędniczy</w:t>
      </w:r>
      <w:r w:rsidR="00F10627">
        <w:rPr>
          <w:rFonts w:ascii="Times New Roman" w:hAnsi="Times New Roman"/>
          <w:sz w:val="24"/>
          <w:szCs w:val="24"/>
        </w:rPr>
        <w:t>ch (Dz. U z 2019, poz. 1282</w:t>
      </w:r>
      <w:r>
        <w:rPr>
          <w:rFonts w:ascii="Times New Roman" w:hAnsi="Times New Roman"/>
          <w:sz w:val="24"/>
          <w:szCs w:val="24"/>
        </w:rPr>
        <w:t>)</w:t>
      </w:r>
      <w:r w:rsidR="00F10627">
        <w:rPr>
          <w:rFonts w:ascii="Times New Roman" w:hAnsi="Times New Roman"/>
          <w:sz w:val="24"/>
          <w:szCs w:val="24"/>
        </w:rPr>
        <w:t>,</w:t>
      </w:r>
    </w:p>
    <w:p w:rsidR="000F6A51" w:rsidRDefault="000F6A51" w:rsidP="000F6A5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F6A51" w:rsidRDefault="000F6A51" w:rsidP="000F6A51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dodatkowe: </w:t>
      </w:r>
      <w:r>
        <w:rPr>
          <w:rFonts w:ascii="Times New Roman" w:hAnsi="Times New Roman"/>
          <w:bCs/>
          <w:color w:val="000000"/>
          <w:sz w:val="24"/>
          <w:szCs w:val="24"/>
        </w:rPr>
        <w:t>(zgodnie z opisem stanowiska)</w:t>
      </w:r>
    </w:p>
    <w:p w:rsidR="000F6A51" w:rsidRDefault="000F6A51" w:rsidP="000F6A51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Doświadczenie zawodowe w jednostkach samorządu terytorialnego  i administracji publicznej,</w:t>
      </w:r>
    </w:p>
    <w:p w:rsidR="00C672A0" w:rsidRPr="002F63C3" w:rsidRDefault="00C672A0" w:rsidP="00C672A0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djustRightInd/>
        <w:ind w:right="360"/>
        <w:jc w:val="both"/>
        <w:textAlignment w:val="baseline"/>
        <w:rPr>
          <w:color w:val="000000" w:themeColor="text1"/>
          <w:sz w:val="24"/>
          <w:szCs w:val="24"/>
        </w:rPr>
      </w:pPr>
      <w:r w:rsidRPr="002F63C3">
        <w:rPr>
          <w:color w:val="000000" w:themeColor="text1"/>
          <w:sz w:val="24"/>
          <w:szCs w:val="24"/>
        </w:rPr>
        <w:t xml:space="preserve">bardzo dobra znajomość obsługi komputera w zakresie </w:t>
      </w:r>
      <w:r>
        <w:rPr>
          <w:color w:val="000000" w:themeColor="text1"/>
          <w:sz w:val="24"/>
          <w:szCs w:val="24"/>
        </w:rPr>
        <w:t>aplikacji biurowych (Word, Excel, PowerPoint)</w:t>
      </w:r>
      <w:r w:rsidRPr="002F63C3">
        <w:rPr>
          <w:color w:val="000000" w:themeColor="text1"/>
          <w:sz w:val="24"/>
          <w:szCs w:val="24"/>
        </w:rPr>
        <w:t>, poczty elektronicznej,</w:t>
      </w:r>
      <w:r>
        <w:rPr>
          <w:color w:val="000000" w:themeColor="text1"/>
          <w:sz w:val="24"/>
          <w:szCs w:val="24"/>
        </w:rPr>
        <w:t xml:space="preserve"> e-</w:t>
      </w:r>
      <w:proofErr w:type="spellStart"/>
      <w:r>
        <w:rPr>
          <w:color w:val="000000" w:themeColor="text1"/>
          <w:sz w:val="24"/>
          <w:szCs w:val="24"/>
        </w:rPr>
        <w:t>puap</w:t>
      </w:r>
      <w:proofErr w:type="spellEnd"/>
      <w:r>
        <w:rPr>
          <w:color w:val="000000" w:themeColor="text1"/>
          <w:sz w:val="24"/>
          <w:szCs w:val="24"/>
        </w:rPr>
        <w:t>;</w:t>
      </w:r>
    </w:p>
    <w:p w:rsidR="000F6A51" w:rsidRPr="00C672A0" w:rsidRDefault="000F6A51" w:rsidP="000F6A51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Znajomość przepisów z zakresu:</w:t>
      </w:r>
    </w:p>
    <w:p w:rsidR="00C672A0" w:rsidRPr="00CA4D7B" w:rsidRDefault="00C672A0" w:rsidP="00C672A0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CA4D7B">
        <w:rPr>
          <w:sz w:val="24"/>
          <w:szCs w:val="24"/>
        </w:rPr>
        <w:t>ustawa z dnia 14 czerwca 1960</w:t>
      </w:r>
      <w:r w:rsidRPr="00CA4D7B">
        <w:rPr>
          <w:color w:val="000000" w:themeColor="text1"/>
          <w:sz w:val="24"/>
          <w:szCs w:val="24"/>
        </w:rPr>
        <w:t xml:space="preserve"> Kodeks postepowania administracyjnego</w:t>
      </w:r>
    </w:p>
    <w:p w:rsidR="00C672A0" w:rsidRDefault="00C672A0" w:rsidP="00C672A0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CA4D7B">
        <w:rPr>
          <w:sz w:val="24"/>
          <w:szCs w:val="24"/>
        </w:rPr>
        <w:t>ustawa z dnia 21 marca 1985 r. o drogach publicznych,</w:t>
      </w:r>
    </w:p>
    <w:p w:rsidR="00CA4D7B" w:rsidRPr="00CA4D7B" w:rsidRDefault="00CA4D7B" w:rsidP="00C672A0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ustawa z dnia 16 grudnia 2010 r. o publicznym transporcie zbiorowym,</w:t>
      </w:r>
    </w:p>
    <w:p w:rsidR="00C672A0" w:rsidRPr="00CA4D7B" w:rsidRDefault="00C672A0" w:rsidP="00C672A0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CA4D7B">
        <w:rPr>
          <w:sz w:val="24"/>
          <w:szCs w:val="24"/>
        </w:rPr>
        <w:t>ustawa z dnia 07 lipca 1994 r. Prawo budowlane,</w:t>
      </w:r>
    </w:p>
    <w:p w:rsidR="00CA4D7B" w:rsidRPr="00CA4D7B" w:rsidRDefault="00CA4D7B" w:rsidP="00C672A0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CA4D7B">
        <w:rPr>
          <w:sz w:val="24"/>
          <w:szCs w:val="24"/>
        </w:rPr>
        <w:t>ustawa z dnia 10 kwietnia 1997 r. Prawo energetyczne,</w:t>
      </w:r>
    </w:p>
    <w:p w:rsidR="00CA4D7B" w:rsidRPr="00CA4D7B" w:rsidRDefault="00CA4D7B" w:rsidP="00C672A0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CA4D7B">
        <w:rPr>
          <w:sz w:val="24"/>
          <w:szCs w:val="24"/>
        </w:rPr>
        <w:t>ustawa z dnia 20 lipca 2017 r. Prawo wodne,</w:t>
      </w:r>
    </w:p>
    <w:p w:rsidR="00CA4D7B" w:rsidRPr="00CA4D7B" w:rsidRDefault="00CA4D7B" w:rsidP="00C672A0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CA4D7B">
        <w:rPr>
          <w:sz w:val="24"/>
          <w:szCs w:val="24"/>
        </w:rPr>
        <w:t>ustawa z dnia 20 marca 2009 r. o bezpieczeństwie imprez masowych,</w:t>
      </w:r>
    </w:p>
    <w:p w:rsidR="000F6A51" w:rsidRPr="009B4889" w:rsidRDefault="00CA4D7B" w:rsidP="00CA4D7B">
      <w:pPr>
        <w:pStyle w:val="Akapitzlist"/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CA4D7B">
        <w:rPr>
          <w:sz w:val="24"/>
          <w:szCs w:val="24"/>
        </w:rPr>
        <w:t>ustawa z dnia 21 sierpnia 1997 r. o ochronie zwierząt,</w:t>
      </w:r>
    </w:p>
    <w:p w:rsidR="000F6A51" w:rsidRDefault="000F6A51" w:rsidP="00985673">
      <w:pPr>
        <w:spacing w:after="0"/>
        <w:ind w:left="142" w:hanging="142"/>
        <w:rPr>
          <w:rFonts w:ascii="Times New Roman" w:hAnsi="Times New Roman"/>
          <w:color w:val="000000"/>
          <w:sz w:val="24"/>
          <w:szCs w:val="24"/>
        </w:rPr>
      </w:pPr>
    </w:p>
    <w:p w:rsidR="000F6A51" w:rsidRPr="00053CA3" w:rsidRDefault="000F6A51" w:rsidP="000F6A51">
      <w:pPr>
        <w:numPr>
          <w:ilvl w:val="0"/>
          <w:numId w:val="1"/>
        </w:numPr>
        <w:spacing w:after="0"/>
        <w:ind w:left="284" w:hanging="284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Zakres zadań wykonywanych na stanowisku pracy:</w:t>
      </w:r>
    </w:p>
    <w:p w:rsidR="00053CA3" w:rsidRPr="00985673" w:rsidRDefault="00053CA3" w:rsidP="00053CA3">
      <w:pPr>
        <w:rPr>
          <w:rFonts w:ascii="Times New Roman" w:hAnsi="Times New Roman" w:cs="Times New Roman"/>
          <w:sz w:val="24"/>
          <w:szCs w:val="24"/>
        </w:rPr>
      </w:pPr>
      <w:r w:rsidRPr="00985673">
        <w:rPr>
          <w:rFonts w:ascii="Times New Roman" w:hAnsi="Times New Roman" w:cs="Times New Roman"/>
          <w:sz w:val="24"/>
          <w:szCs w:val="24"/>
        </w:rPr>
        <w:t xml:space="preserve">I. Zadania główne: </w:t>
      </w:r>
    </w:p>
    <w:p w:rsidR="00053CA3" w:rsidRPr="00B532DF" w:rsidRDefault="00053CA3" w:rsidP="00053CA3">
      <w:pPr>
        <w:pStyle w:val="Akapitzlist"/>
        <w:widowControl/>
        <w:numPr>
          <w:ilvl w:val="0"/>
          <w:numId w:val="9"/>
        </w:numPr>
        <w:ind w:left="426" w:hanging="284"/>
        <w:rPr>
          <w:sz w:val="24"/>
          <w:szCs w:val="24"/>
        </w:rPr>
      </w:pPr>
      <w:r w:rsidRPr="00612E20">
        <w:rPr>
          <w:b/>
          <w:sz w:val="24"/>
          <w:szCs w:val="24"/>
        </w:rPr>
        <w:t xml:space="preserve">W zakresie </w:t>
      </w:r>
      <w:r>
        <w:rPr>
          <w:b/>
          <w:sz w:val="24"/>
          <w:szCs w:val="24"/>
        </w:rPr>
        <w:t>gospodarki komunalnej: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koordynowanie działań mających na celu uzdatnianie wody pitnej,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nadzorowanie  prac nad modernizacją, remontami i konserwacją urządzeń wodociągowych,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określanie warunków przyłączenia do sieci wodociągowej i kontrolowanie realizacji,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nadzorowanie pracy oczyszczalni ścieków, 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nadzór nad eksploatacją kanalizacji sanitarnej i deszczowej,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określanie warunków przyłączania do sieci kanalizacyjnej i kontrolowanie realizacji,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prowadzenie ewidencji zbiorników bezodpływowych oraz kontrola częstotliwości ich opróżniania,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planowanie rozwoju sieci wodnej i kanalizacyjnej na terenie Gminy oraz ustalanie priorytetów w ich wykonaniu i sposobów zaspakajania potrzeb w tej dziedzinie,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zapewnienie funkcjonowania urządzeń wodno-kanalizacyjnych oraz nadzór nad ich eksploatacją,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prowadzenie postępowań w sprawie orzekania o obowiązku przyłączenia nieruchomości do zbiorczych urządzeń kanalizacyjnych,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prowadzenie ewidencji przydomowych oczyszczalni ścieków oraz kontrola częstotliwości i sposobu pozbywania się komunalnych osadów ściekowych,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zapewnienie podstawowych części zamiennych do hydroforni, wodociągów, kanalizacji i oczyszczalni ścieków,</w:t>
      </w:r>
    </w:p>
    <w:p w:rsidR="00053CA3" w:rsidRDefault="00053CA3" w:rsidP="00053CA3">
      <w:pPr>
        <w:pStyle w:val="Akapitzlist"/>
        <w:widowControl/>
        <w:numPr>
          <w:ilvl w:val="0"/>
          <w:numId w:val="10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organizowanie i nadzorowanie pracy konserwatorów wodociągu i operatora oczyszczalni ścieków,  zabezpieczenie odzieży ochronnej, sprzętu do prac remontowych i porządkowych,</w:t>
      </w:r>
    </w:p>
    <w:p w:rsidR="00053CA3" w:rsidRPr="00B532DF" w:rsidRDefault="00053CA3" w:rsidP="00053CA3">
      <w:pPr>
        <w:rPr>
          <w:sz w:val="24"/>
          <w:szCs w:val="24"/>
        </w:rPr>
      </w:pPr>
    </w:p>
    <w:p w:rsidR="00053CA3" w:rsidRDefault="00053CA3" w:rsidP="00053CA3">
      <w:pPr>
        <w:pStyle w:val="Akapitzlist"/>
        <w:widowControl/>
        <w:numPr>
          <w:ilvl w:val="0"/>
          <w:numId w:val="9"/>
        </w:numPr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zakresie administrowania drogami publicznymi i ulicami; mostami i placami, </w:t>
      </w:r>
      <w:r w:rsidR="00F10627">
        <w:rPr>
          <w:b/>
          <w:sz w:val="24"/>
          <w:szCs w:val="24"/>
        </w:rPr>
        <w:br/>
      </w:r>
      <w:r>
        <w:rPr>
          <w:b/>
          <w:sz w:val="24"/>
          <w:szCs w:val="24"/>
        </w:rPr>
        <w:t>w tym: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planowanie, nadzór nad budową, modernizacją i remontami dróg, mostów i chodników, 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planowanie i nadzorowanie prac związanych z udrażnianiem rowów i przepustów </w:t>
      </w:r>
      <w:r w:rsidR="00F10627">
        <w:rPr>
          <w:sz w:val="24"/>
          <w:szCs w:val="24"/>
        </w:rPr>
        <w:br/>
      </w:r>
      <w:r>
        <w:rPr>
          <w:sz w:val="24"/>
          <w:szCs w:val="24"/>
        </w:rPr>
        <w:t>w pasie drogowym,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prowadzenie  ewidencji dróg i obiektów mostowych, oznakowanie i numeracja drów, zapewnienie bezpieczeństwa na drogach,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wydawanie zezwoleń na lokalizację obiektów w pasie drogowym oraz zajęcie pasa drogowego, naliczanie opłat,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wydawanie decyzji w sprawie zmniejszenia linii zabudowy przy drogach gminnych</w:t>
      </w:r>
      <w:r w:rsidR="00F10627">
        <w:rPr>
          <w:sz w:val="24"/>
          <w:szCs w:val="24"/>
        </w:rPr>
        <w:br/>
      </w:r>
      <w:r>
        <w:rPr>
          <w:sz w:val="24"/>
          <w:szCs w:val="24"/>
        </w:rPr>
        <w:t xml:space="preserve"> i lokalnych,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wnioskowanie w sprawie organizacji ruchu drogowego na drogach gminnych,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przygotowanie projektów rozstrzygnięć, wniosków i stanowisk organów Gminy, dotyczących zaliczenia dróg i ulic do poszczególnych kategorii,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projektowanie przebiegu dróg,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prowadzenie spraw związanych z zarządzaniem drogami,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wydawanie decyzji na lokalizację zjazdów z dróg gminnych i lokalnych,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współpraca z innymi zarządcami dróg publicznych,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koordynowanie funkcjonowania służ komunalnych w zakresie zimowego utrzymania dróg i awarii technicznych,</w:t>
      </w:r>
    </w:p>
    <w:p w:rsidR="00053CA3" w:rsidRDefault="00053CA3" w:rsidP="00053CA3">
      <w:pPr>
        <w:pStyle w:val="Akapitzlist"/>
        <w:widowControl/>
        <w:numPr>
          <w:ilvl w:val="0"/>
          <w:numId w:val="1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wydawanie zezwoleń na usuwanie drzew w pasie drogowym,</w:t>
      </w:r>
    </w:p>
    <w:p w:rsidR="00053CA3" w:rsidRDefault="00053CA3" w:rsidP="00053CA3">
      <w:pPr>
        <w:pStyle w:val="Akapitzlist"/>
        <w:widowControl/>
        <w:ind w:left="709"/>
        <w:jc w:val="both"/>
        <w:rPr>
          <w:sz w:val="24"/>
          <w:szCs w:val="24"/>
        </w:rPr>
      </w:pPr>
    </w:p>
    <w:p w:rsidR="00053CA3" w:rsidRPr="00DD4C83" w:rsidRDefault="00053CA3" w:rsidP="00053CA3">
      <w:pPr>
        <w:pStyle w:val="Akapitzlist"/>
        <w:widowControl/>
        <w:numPr>
          <w:ilvl w:val="0"/>
          <w:numId w:val="9"/>
        </w:numPr>
        <w:ind w:left="426" w:hanging="284"/>
        <w:jc w:val="both"/>
        <w:rPr>
          <w:b/>
          <w:sz w:val="24"/>
          <w:szCs w:val="24"/>
        </w:rPr>
      </w:pPr>
      <w:r w:rsidRPr="00DD4C83">
        <w:rPr>
          <w:b/>
          <w:sz w:val="24"/>
          <w:szCs w:val="24"/>
        </w:rPr>
        <w:t>z zakresu publicznego transportu zbiorowego:</w:t>
      </w:r>
    </w:p>
    <w:p w:rsidR="00053CA3" w:rsidRDefault="00053CA3" w:rsidP="00053CA3">
      <w:pPr>
        <w:pStyle w:val="Akapitzlist"/>
        <w:widowControl/>
        <w:numPr>
          <w:ilvl w:val="0"/>
          <w:numId w:val="1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ustalenie miejsc postojowych, ustalanie sieci przystanków, określanie  potrzeb remontowych, koordynowanie rozkładów jazdy,</w:t>
      </w:r>
    </w:p>
    <w:p w:rsidR="00053CA3" w:rsidRPr="00596722" w:rsidRDefault="00053CA3" w:rsidP="00053CA3">
      <w:pPr>
        <w:pStyle w:val="Akapitzlist"/>
        <w:widowControl/>
        <w:numPr>
          <w:ilvl w:val="0"/>
          <w:numId w:val="1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wydawanie zezwoleń i wypisów dla przewoźników świadczących usługi na terenie gminy,</w:t>
      </w:r>
    </w:p>
    <w:p w:rsidR="00053CA3" w:rsidRDefault="00053CA3" w:rsidP="00053CA3">
      <w:pPr>
        <w:pStyle w:val="Akapitzlist"/>
        <w:widowControl/>
        <w:numPr>
          <w:ilvl w:val="0"/>
          <w:numId w:val="9"/>
        </w:numPr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 zakresu realizacji ustawy prawo energetyczne:</w:t>
      </w:r>
    </w:p>
    <w:p w:rsidR="00053CA3" w:rsidRDefault="00053CA3" w:rsidP="00053CA3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 w:rsidRPr="002E6CB0">
        <w:rPr>
          <w:sz w:val="24"/>
          <w:szCs w:val="24"/>
        </w:rPr>
        <w:t>opracowanie</w:t>
      </w:r>
      <w:r>
        <w:rPr>
          <w:sz w:val="24"/>
          <w:szCs w:val="24"/>
        </w:rPr>
        <w:t xml:space="preserve"> planów zaopatrzenia w energię elektryczną,</w:t>
      </w:r>
    </w:p>
    <w:p w:rsidR="00053CA3" w:rsidRDefault="00053CA3" w:rsidP="00053CA3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i realizacja zadań związanych z planowaniem i budową oświetlenia ulicznego </w:t>
      </w:r>
      <w:r w:rsidR="00F10627">
        <w:rPr>
          <w:sz w:val="24"/>
          <w:szCs w:val="24"/>
        </w:rPr>
        <w:br/>
      </w:r>
      <w:r>
        <w:rPr>
          <w:sz w:val="24"/>
          <w:szCs w:val="24"/>
        </w:rPr>
        <w:t>w Gminie,</w:t>
      </w:r>
    </w:p>
    <w:p w:rsidR="00053CA3" w:rsidRDefault="00053CA3" w:rsidP="00053CA3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planowanie oraz zlecanie modernizacji oświetlenia ulicznego,</w:t>
      </w:r>
    </w:p>
    <w:p w:rsidR="00053CA3" w:rsidRDefault="00053CA3" w:rsidP="00053CA3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współpraca z zakładem energetycznym, dokonywanie zgłoszeń w  zakresie uszkodzenia i awarii oświetlenia,</w:t>
      </w:r>
    </w:p>
    <w:p w:rsidR="00053CA3" w:rsidRDefault="00053CA3" w:rsidP="00053CA3">
      <w:pPr>
        <w:pStyle w:val="Akapitzlist"/>
        <w:widowControl/>
        <w:ind w:left="709"/>
        <w:jc w:val="both"/>
        <w:rPr>
          <w:sz w:val="24"/>
          <w:szCs w:val="24"/>
        </w:rPr>
      </w:pPr>
    </w:p>
    <w:p w:rsidR="00053CA3" w:rsidRPr="00DD4C83" w:rsidRDefault="00053CA3" w:rsidP="00053CA3">
      <w:pPr>
        <w:pStyle w:val="Akapitzlist"/>
        <w:widowControl/>
        <w:numPr>
          <w:ilvl w:val="0"/>
          <w:numId w:val="9"/>
        </w:numPr>
        <w:ind w:left="426" w:hanging="284"/>
        <w:jc w:val="both"/>
        <w:rPr>
          <w:b/>
          <w:sz w:val="24"/>
          <w:szCs w:val="24"/>
        </w:rPr>
      </w:pPr>
      <w:r w:rsidRPr="00DD4C83">
        <w:rPr>
          <w:b/>
          <w:sz w:val="24"/>
          <w:szCs w:val="24"/>
        </w:rPr>
        <w:t>z zakresu bezpieczeństwa publicznego:</w:t>
      </w:r>
    </w:p>
    <w:p w:rsidR="00053CA3" w:rsidRDefault="00053CA3" w:rsidP="00053CA3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wydawanie  zezwoleń na utrzymywanie psa rasy uznanej za agresywną,</w:t>
      </w:r>
    </w:p>
    <w:p w:rsidR="00053CA3" w:rsidRDefault="00053CA3" w:rsidP="00053CA3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wydawanie zezwoleń na organizację imprez masowych i nadzór nad ich przebiegiem,</w:t>
      </w:r>
    </w:p>
    <w:p w:rsidR="00053CA3" w:rsidRDefault="00053CA3" w:rsidP="00053CA3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prowadzenie spraw z zakresu zbiórek i zgromadzeń publicznych i nadzór nad ich przebiegiem,</w:t>
      </w:r>
    </w:p>
    <w:p w:rsidR="00053CA3" w:rsidRDefault="00053CA3" w:rsidP="00053CA3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współpraca z organami sprawiedliwości i ścigania w zakresie utrzymania bezpieczeństwa i porządku,</w:t>
      </w:r>
    </w:p>
    <w:p w:rsidR="00053CA3" w:rsidRDefault="00053CA3" w:rsidP="00053CA3">
      <w:pPr>
        <w:pStyle w:val="Akapitzlist"/>
        <w:widowControl/>
        <w:ind w:left="709"/>
        <w:jc w:val="both"/>
        <w:rPr>
          <w:sz w:val="24"/>
          <w:szCs w:val="24"/>
        </w:rPr>
      </w:pPr>
    </w:p>
    <w:p w:rsidR="00053CA3" w:rsidRDefault="00053CA3" w:rsidP="00053CA3">
      <w:pPr>
        <w:pStyle w:val="Akapitzlist"/>
        <w:widowControl/>
        <w:numPr>
          <w:ilvl w:val="0"/>
          <w:numId w:val="9"/>
        </w:numPr>
        <w:ind w:left="426" w:hanging="284"/>
        <w:jc w:val="both"/>
        <w:rPr>
          <w:b/>
          <w:sz w:val="24"/>
          <w:szCs w:val="24"/>
        </w:rPr>
      </w:pPr>
      <w:r w:rsidRPr="00803458">
        <w:rPr>
          <w:b/>
          <w:sz w:val="24"/>
          <w:szCs w:val="24"/>
        </w:rPr>
        <w:t>z zakresu prawa wodnego:</w:t>
      </w:r>
    </w:p>
    <w:p w:rsidR="00053CA3" w:rsidRDefault="00053CA3" w:rsidP="00053CA3">
      <w:pPr>
        <w:pStyle w:val="Akapitzlist"/>
        <w:widowControl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803458">
        <w:rPr>
          <w:sz w:val="24"/>
          <w:szCs w:val="24"/>
        </w:rPr>
        <w:t xml:space="preserve"> naliczanie i odprowadzanie opłat za odprowadzanie wód opadowych</w:t>
      </w:r>
      <w:r>
        <w:rPr>
          <w:sz w:val="24"/>
          <w:szCs w:val="24"/>
        </w:rPr>
        <w:t xml:space="preserve"> lub roztopowych ujętych w otwarte lub zamknięte systemy kanalizacji deszczowej służące do odprowadzania opadów atmosferycznych,</w:t>
      </w:r>
    </w:p>
    <w:p w:rsidR="00053CA3" w:rsidRPr="00803458" w:rsidRDefault="00053CA3" w:rsidP="00053CA3">
      <w:pPr>
        <w:pStyle w:val="Akapitzlist"/>
        <w:widowControl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ustalanie  i odprowadzanie wysokości opłat za zmniejszanie naturalnej retencji terenowej na skutek wykonywania na nieruchomości o powierzchni powyżej 3500 m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robót lub obiektów budowlanych trwale związanych z gruntem mającym wpływ na zmniejszenie tej retencji  przez wyłączenie więcej niż 70% powierzchni nieruchomości z powierzchni biologicznej czynnej na obszarach nieujętych w systemy kanalizacji otwartej lub zamkniętej,</w:t>
      </w:r>
    </w:p>
    <w:p w:rsidR="00053CA3" w:rsidRPr="00C25BAA" w:rsidRDefault="00053CA3" w:rsidP="00053CA3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</w:p>
    <w:p w:rsidR="00053CA3" w:rsidRDefault="00053CA3" w:rsidP="00053CA3">
      <w:pPr>
        <w:pStyle w:val="Akapitzlist"/>
        <w:widowControl/>
        <w:numPr>
          <w:ilvl w:val="0"/>
          <w:numId w:val="9"/>
        </w:numPr>
        <w:ind w:left="426" w:hanging="284"/>
        <w:rPr>
          <w:b/>
          <w:sz w:val="24"/>
          <w:szCs w:val="24"/>
        </w:rPr>
      </w:pPr>
      <w:r w:rsidRPr="00DD4C83">
        <w:rPr>
          <w:b/>
          <w:sz w:val="24"/>
          <w:szCs w:val="24"/>
        </w:rPr>
        <w:t>zabezpieczenie opału na potrzeby Urzędu</w:t>
      </w:r>
      <w:r>
        <w:rPr>
          <w:b/>
          <w:sz w:val="24"/>
          <w:szCs w:val="24"/>
        </w:rPr>
        <w:t>,</w:t>
      </w:r>
    </w:p>
    <w:p w:rsidR="00053CA3" w:rsidRDefault="00053CA3" w:rsidP="00053CA3">
      <w:pPr>
        <w:pStyle w:val="Akapitzlist"/>
        <w:widowControl/>
        <w:ind w:left="426"/>
        <w:rPr>
          <w:b/>
          <w:sz w:val="24"/>
          <w:szCs w:val="24"/>
        </w:rPr>
      </w:pPr>
    </w:p>
    <w:p w:rsidR="00053CA3" w:rsidRDefault="00053CA3" w:rsidP="00053CA3">
      <w:pPr>
        <w:pStyle w:val="Akapitzlist"/>
        <w:widowControl/>
        <w:numPr>
          <w:ilvl w:val="0"/>
          <w:numId w:val="9"/>
        </w:numPr>
        <w:ind w:left="426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przeprowadzanie okresowych konserwacji kotła C.O.</w:t>
      </w:r>
    </w:p>
    <w:p w:rsidR="00053CA3" w:rsidRDefault="00053CA3" w:rsidP="00053CA3">
      <w:pPr>
        <w:spacing w:after="0"/>
        <w:ind w:left="284"/>
      </w:pPr>
    </w:p>
    <w:p w:rsidR="000F6A51" w:rsidRDefault="000F6A51" w:rsidP="000F6A51">
      <w:pPr>
        <w:spacing w:after="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6A51" w:rsidRDefault="000F6A51" w:rsidP="00985673">
      <w:pPr>
        <w:spacing w:after="0" w:line="240" w:lineRule="auto"/>
        <w:ind w:left="142"/>
        <w:rPr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4. Zadania pomocnicze: </w:t>
      </w:r>
    </w:p>
    <w:p w:rsidR="000F6A51" w:rsidRDefault="000F6A51" w:rsidP="00985673">
      <w:pPr>
        <w:spacing w:after="0" w:line="240" w:lineRule="auto"/>
        <w:ind w:left="142"/>
      </w:pPr>
      <w:r>
        <w:rPr>
          <w:rFonts w:ascii="Times New Roman" w:hAnsi="Times New Roman"/>
          <w:sz w:val="24"/>
          <w:szCs w:val="24"/>
        </w:rPr>
        <w:t xml:space="preserve">    1) </w:t>
      </w:r>
      <w:r w:rsidR="00985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współdziałanie z innymi komórkami urzędu,</w:t>
      </w:r>
    </w:p>
    <w:p w:rsidR="000F6A51" w:rsidRDefault="000F6A51" w:rsidP="00985673">
      <w:pPr>
        <w:spacing w:after="0" w:line="240" w:lineRule="auto"/>
        <w:ind w:left="709" w:hanging="567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985673">
        <w:rPr>
          <w:rFonts w:ascii="Times New Roman" w:hAnsi="Times New Roman"/>
          <w:bCs/>
          <w:color w:val="000000"/>
          <w:sz w:val="24"/>
          <w:szCs w:val="24"/>
        </w:rPr>
        <w:t xml:space="preserve"> 2)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przygotowywanie  danych i informacji dla potrzeb analiz, planowania </w:t>
      </w:r>
      <w:r w:rsidR="00F10627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  sprawozdawczości; </w:t>
      </w:r>
    </w:p>
    <w:p w:rsidR="000F6A51" w:rsidRDefault="000F6A51" w:rsidP="000F6A51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0F6A51" w:rsidRDefault="000F6A51" w:rsidP="000F6A51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warunkach pracy na stanowisku:</w:t>
      </w:r>
    </w:p>
    <w:p w:rsidR="000F6A51" w:rsidRPr="00B429D8" w:rsidRDefault="000F6A51" w:rsidP="000F6A51">
      <w:pPr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429D8">
        <w:rPr>
          <w:rFonts w:ascii="Times New Roman" w:hAnsi="Times New Roman" w:cs="Times New Roman"/>
          <w:bCs/>
          <w:sz w:val="24"/>
          <w:szCs w:val="24"/>
        </w:rPr>
        <w:t>Praca w pełnym/</w:t>
      </w:r>
      <w:r w:rsidRPr="00B429D8">
        <w:rPr>
          <w:rFonts w:ascii="Times New Roman" w:hAnsi="Times New Roman" w:cs="Times New Roman"/>
          <w:bCs/>
          <w:strike/>
          <w:sz w:val="24"/>
          <w:szCs w:val="24"/>
        </w:rPr>
        <w:t>niepełnym</w:t>
      </w:r>
      <w:r w:rsidRPr="00B429D8">
        <w:rPr>
          <w:rFonts w:ascii="Times New Roman" w:hAnsi="Times New Roman" w:cs="Times New Roman"/>
          <w:bCs/>
          <w:sz w:val="24"/>
          <w:szCs w:val="24"/>
        </w:rPr>
        <w:t xml:space="preserve"> wymiarze czasu pracy………………….…………….</w:t>
      </w:r>
    </w:p>
    <w:p w:rsidR="000F6A51" w:rsidRPr="00B429D8" w:rsidRDefault="000F6A51" w:rsidP="000F6A51">
      <w:pPr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429D8">
        <w:rPr>
          <w:rFonts w:ascii="Times New Roman" w:hAnsi="Times New Roman" w:cs="Times New Roman"/>
          <w:bCs/>
          <w:sz w:val="24"/>
          <w:szCs w:val="24"/>
        </w:rPr>
        <w:t xml:space="preserve">Praca przy komputerze </w:t>
      </w:r>
      <w:r w:rsidRPr="00B429D8">
        <w:rPr>
          <w:rFonts w:ascii="Times New Roman" w:hAnsi="Times New Roman" w:cs="Times New Roman"/>
          <w:bCs/>
          <w:strike/>
          <w:sz w:val="24"/>
          <w:szCs w:val="24"/>
        </w:rPr>
        <w:t>poniże</w:t>
      </w:r>
      <w:r w:rsidRPr="00B429D8">
        <w:rPr>
          <w:rFonts w:ascii="Times New Roman" w:hAnsi="Times New Roman" w:cs="Times New Roman"/>
          <w:bCs/>
          <w:sz w:val="24"/>
          <w:szCs w:val="24"/>
        </w:rPr>
        <w:t>j/powyżej 4 godzin……………………………….…</w:t>
      </w:r>
    </w:p>
    <w:p w:rsidR="000F6A51" w:rsidRPr="00B429D8" w:rsidRDefault="000F6A51" w:rsidP="00B429D8">
      <w:pPr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429D8">
        <w:rPr>
          <w:rFonts w:ascii="Times New Roman" w:hAnsi="Times New Roman" w:cs="Times New Roman"/>
          <w:bCs/>
          <w:sz w:val="24"/>
          <w:szCs w:val="24"/>
        </w:rPr>
        <w:t xml:space="preserve">Wyposażenie stanowiska pracy: zestaw komputerowy, drukarka, telefon stacjonarny, Internet, fax, kserokopiarka, </w:t>
      </w:r>
      <w:r w:rsidR="00F10627" w:rsidRPr="00B429D8">
        <w:rPr>
          <w:rFonts w:ascii="Times New Roman" w:hAnsi="Times New Roman" w:cs="Times New Roman"/>
          <w:bCs/>
          <w:sz w:val="24"/>
          <w:szCs w:val="24"/>
        </w:rPr>
        <w:t>skaner</w:t>
      </w:r>
      <w:r w:rsidRPr="00B429D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F6A51" w:rsidRPr="00B429D8" w:rsidRDefault="000F6A51" w:rsidP="000F6A51">
      <w:pPr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429D8">
        <w:rPr>
          <w:rFonts w:ascii="Times New Roman" w:hAnsi="Times New Roman" w:cs="Times New Roman"/>
          <w:bCs/>
          <w:sz w:val="24"/>
          <w:szCs w:val="24"/>
        </w:rPr>
        <w:t>Fizyczne warunki pracy: praca w godzinach 7.15-15.15 od poniedziałku do piątku,</w:t>
      </w:r>
    </w:p>
    <w:p w:rsidR="000F6A51" w:rsidRPr="00B429D8" w:rsidRDefault="000F6A51" w:rsidP="000F6A51">
      <w:pPr>
        <w:numPr>
          <w:ilvl w:val="0"/>
          <w:numId w:val="4"/>
        </w:numPr>
        <w:tabs>
          <w:tab w:val="left" w:pos="1134"/>
        </w:tabs>
        <w:spacing w:after="0"/>
        <w:ind w:left="567" w:hanging="283"/>
        <w:jc w:val="both"/>
        <w:rPr>
          <w:rFonts w:ascii="Times New Roman" w:hAnsi="Times New Roman" w:cs="Times New Roman"/>
        </w:rPr>
      </w:pPr>
      <w:r w:rsidRPr="00B429D8">
        <w:rPr>
          <w:rFonts w:ascii="Times New Roman" w:hAnsi="Times New Roman" w:cs="Times New Roman"/>
          <w:bCs/>
          <w:sz w:val="24"/>
          <w:szCs w:val="24"/>
        </w:rPr>
        <w:t>Uciążliwości fizyczne występujące w miejscu wykonywania czynności zawodowych: nie występują,</w:t>
      </w:r>
    </w:p>
    <w:p w:rsidR="000F6A51" w:rsidRPr="00B429D8" w:rsidRDefault="000F6A51" w:rsidP="000F6A51">
      <w:pPr>
        <w:numPr>
          <w:ilvl w:val="0"/>
          <w:numId w:val="4"/>
        </w:numPr>
        <w:tabs>
          <w:tab w:val="left" w:pos="993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29D8">
        <w:rPr>
          <w:rFonts w:ascii="Times New Roman" w:hAnsi="Times New Roman" w:cs="Times New Roman"/>
          <w:bCs/>
          <w:sz w:val="24"/>
          <w:szCs w:val="24"/>
        </w:rPr>
        <w:t>Inne: w przypadku osób pod</w:t>
      </w:r>
      <w:r w:rsidR="00712874">
        <w:rPr>
          <w:rFonts w:ascii="Times New Roman" w:hAnsi="Times New Roman" w:cs="Times New Roman"/>
          <w:bCs/>
          <w:sz w:val="24"/>
          <w:szCs w:val="24"/>
        </w:rPr>
        <w:t>ejmujących po raz pierwszy pracę</w:t>
      </w:r>
      <w:r w:rsidRPr="00B429D8">
        <w:rPr>
          <w:rFonts w:ascii="Times New Roman" w:hAnsi="Times New Roman" w:cs="Times New Roman"/>
          <w:bCs/>
          <w:sz w:val="24"/>
          <w:szCs w:val="24"/>
        </w:rPr>
        <w:t xml:space="preserve"> na stan</w:t>
      </w:r>
      <w:r w:rsidR="00712874">
        <w:rPr>
          <w:rFonts w:ascii="Times New Roman" w:hAnsi="Times New Roman" w:cs="Times New Roman"/>
          <w:bCs/>
          <w:sz w:val="24"/>
          <w:szCs w:val="24"/>
        </w:rPr>
        <w:t>owisku urzędniczym umowa o pracę</w:t>
      </w:r>
      <w:r w:rsidRPr="00B429D8">
        <w:rPr>
          <w:rFonts w:ascii="Times New Roman" w:hAnsi="Times New Roman" w:cs="Times New Roman"/>
          <w:bCs/>
          <w:sz w:val="24"/>
          <w:szCs w:val="24"/>
        </w:rPr>
        <w:t xml:space="preserve"> zostanie zawarta na czas określony nie dłuższy niż 6 miesięcy, a pracownik zostanie skierowany do służby przygotowawczej.</w:t>
      </w:r>
    </w:p>
    <w:p w:rsidR="000F6A51" w:rsidRDefault="000F6A51" w:rsidP="000F6A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A51" w:rsidRDefault="000F6A51" w:rsidP="000F6A5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wskaźniku zatrudnienia osób niepełnosprawnych w jednostce</w:t>
      </w:r>
    </w:p>
    <w:p w:rsidR="000F6A51" w:rsidRDefault="000F6A51" w:rsidP="000F6A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6A51" w:rsidRDefault="000F6A51" w:rsidP="000F6A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miesiącu poprzedzającym datę upublicznienia niniejszego ogłoszenia wskaźnik zatrudnienia osób niepełnosprawnych w Urzędzie Gminy w Turobinie, w rozumieniu przepisów </w:t>
      </w:r>
      <w:r w:rsidR="00F1062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rehabilitacji zawodowej i społecznej oraz zatrudnianiu osób niepełnosprawnych, wynosi / </w:t>
      </w:r>
      <w:r>
        <w:rPr>
          <w:rFonts w:ascii="Times New Roman" w:hAnsi="Times New Roman"/>
          <w:strike/>
          <w:sz w:val="24"/>
          <w:szCs w:val="24"/>
        </w:rPr>
        <w:t xml:space="preserve">nie wynosi </w:t>
      </w:r>
      <w:r>
        <w:rPr>
          <w:rFonts w:ascii="Times New Roman" w:hAnsi="Times New Roman"/>
          <w:sz w:val="24"/>
          <w:szCs w:val="24"/>
        </w:rPr>
        <w:t>co najmniej 6%.</w:t>
      </w:r>
    </w:p>
    <w:p w:rsidR="000F6A51" w:rsidRDefault="000F6A51" w:rsidP="000F6A5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F6A51" w:rsidRDefault="000F6A51" w:rsidP="000F6A51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Wymagane dokumenty:</w:t>
      </w: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Kwestionariusz osobowy dla osoby ubiegającej się o zatrudnienie,</w:t>
      </w: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List motywacyjny,</w:t>
      </w: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Życiorys - curriculum vitae -</w:t>
      </w:r>
      <w:r>
        <w:rPr>
          <w:rFonts w:ascii="Times New Roman" w:hAnsi="Times New Roman"/>
          <w:color w:val="000000"/>
          <w:sz w:val="24"/>
          <w:szCs w:val="24"/>
        </w:rPr>
        <w:t xml:space="preserve"> z dokładnym opisem przebiegu pracy zawodowej,</w:t>
      </w: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Kopie dokumentów potwierdzających  spełnienie wymagania w zakresie wykształcenia,</w:t>
      </w: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Kopie dokumentów potwierdzających  spełnienie wymagania w zakresie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doświadczenia zawodowego/stażu pracy,</w:t>
      </w: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Kopie innych dokumentów potwierdzających posiadane kwalifikacje i umiejętności /ukończone szkolenia, kursy itp./,</w:t>
      </w:r>
    </w:p>
    <w:p w:rsidR="000F6A51" w:rsidRDefault="000F6A51" w:rsidP="000F6A51">
      <w:pPr>
        <w:pStyle w:val="Tekstpodstawowy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oświadczenie kandydata o wyrażeniu zgody na przetwarzanie danych osobowych zawartych w ofercie pracy dla potrzeb niezbędnych do realizacji procesu rekrutacji, zgodnie z ustawą z dnia 10 maja 2018r. o ochronie danych osobowych (Dz. U.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2019 r. poz.1781 ) opatrzone klauzulą: </w:t>
      </w:r>
      <w:r>
        <w:rPr>
          <w:rStyle w:val="Wyrnienie"/>
          <w:rFonts w:ascii="Times New Roman" w:hAnsi="Times New Roman"/>
          <w:b/>
          <w:bCs/>
          <w:i w:val="0"/>
          <w:color w:val="000000"/>
          <w:sz w:val="24"/>
          <w:szCs w:val="24"/>
        </w:rPr>
        <w:t>„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10 maja 2018 r.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br/>
        <w:t xml:space="preserve">o ochronie danych osobowych (Dz. U. z 2019r., poz.1781) oraz z ustawą z dnia 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br/>
        <w:t>21 listopada 2008 r. o pracownikach samorządowych (Dz. U. z 2019 r. poz. 1282.)”.</w:t>
      </w:r>
    </w:p>
    <w:p w:rsidR="000F6A51" w:rsidRDefault="000F6A51" w:rsidP="000F6A51">
      <w:pPr>
        <w:pStyle w:val="Tekstpodstawowy"/>
        <w:shd w:val="clear" w:color="auto" w:fill="FFFFFF"/>
        <w:tabs>
          <w:tab w:val="left" w:pos="1190"/>
        </w:tabs>
        <w:spacing w:after="0" w:line="240" w:lineRule="auto"/>
        <w:ind w:left="709" w:hanging="29"/>
      </w:pPr>
      <w:r>
        <w:rPr>
          <w:rStyle w:val="Wyrnienie"/>
          <w:rFonts w:ascii="Times New Roman" w:hAnsi="Times New Roman"/>
          <w:i w:val="0"/>
          <w:color w:val="000000"/>
          <w:sz w:val="24"/>
          <w:szCs w:val="24"/>
          <w:u w:val="single"/>
        </w:rPr>
        <w:t>Oświadczenie o powyższej treści może być także złożone oddzielnie z zaznaczeniem, że dotyczy wszystkich złożonych dokumentów związanych z procesem rekrutacji do pracy.</w:t>
      </w:r>
    </w:p>
    <w:p w:rsidR="000F6A51" w:rsidRDefault="000F6A51" w:rsidP="000F6A51">
      <w:pPr>
        <w:pStyle w:val="Tekstpodstawowy"/>
        <w:shd w:val="clear" w:color="auto" w:fill="FFFFFF"/>
        <w:tabs>
          <w:tab w:val="left" w:pos="1190"/>
        </w:tabs>
        <w:spacing w:after="0" w:line="240" w:lineRule="auto"/>
        <w:ind w:left="757"/>
        <w:rPr>
          <w:rStyle w:val="Wyrnienie"/>
          <w:rFonts w:ascii="Times New Roman" w:hAnsi="Times New Roman"/>
          <w:i w:val="0"/>
          <w:color w:val="000000"/>
          <w:sz w:val="24"/>
          <w:szCs w:val="24"/>
          <w:u w:val="single"/>
        </w:rPr>
      </w:pP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Oświadczenie kandydata o braku skazania prawomocnym wyrokiem sądu za umyślne przestępstwo ścigane z oskarżenia publicznego lub umyślne przestępstwo skarbowe.</w:t>
      </w: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Oświadczenie potwierdzające nieposzlakowaną opinię,</w:t>
      </w: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Oświadczenie o pełnej zdolności do czynności prawnych oraz o korzystaniu z pełni praw publicznych,</w:t>
      </w: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Oświadczenie o posiadanym obywatelstwie polskim,</w:t>
      </w:r>
    </w:p>
    <w:p w:rsidR="000F6A51" w:rsidRDefault="000F6A51" w:rsidP="000F6A51">
      <w:pPr>
        <w:widowControl w:val="0"/>
        <w:numPr>
          <w:ilvl w:val="0"/>
          <w:numId w:val="5"/>
        </w:num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Kopia dokumentu potwierdzającego niepełnosprawność*</w:t>
      </w:r>
    </w:p>
    <w:p w:rsidR="000F6A51" w:rsidRDefault="000F6A51" w:rsidP="000F6A51">
      <w:pPr>
        <w:spacing w:after="0"/>
        <w:ind w:left="142" w:hanging="14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*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W przypadku osoby niepełnosprawnej, która zamierza skorzystać z uprawnienia wynikającego z art.13a ustawy z dnia 21 listopada 2008 r. o pracownikach samorządowych </w:t>
      </w:r>
      <w:r w:rsidRPr="003C72E9">
        <w:rPr>
          <w:rFonts w:ascii="Times New Roman" w:hAnsi="Times New Roman"/>
          <w:b/>
          <w:color w:val="000000"/>
          <w:sz w:val="16"/>
          <w:szCs w:val="16"/>
        </w:rPr>
        <w:t>/</w:t>
      </w:r>
      <w:r w:rsidRPr="003C72E9">
        <w:rPr>
          <w:rFonts w:ascii="Times New Roman" w:hAnsi="Times New Roman"/>
          <w:b/>
          <w:sz w:val="16"/>
          <w:szCs w:val="16"/>
        </w:rPr>
        <w:t>(</w:t>
      </w:r>
      <w:r>
        <w:rPr>
          <w:rFonts w:ascii="Times New Roman" w:hAnsi="Times New Roman"/>
          <w:b/>
          <w:sz w:val="16"/>
          <w:szCs w:val="16"/>
        </w:rPr>
        <w:t>Dz.U. z 2019 r. poz.1282 )</w:t>
      </w:r>
    </w:p>
    <w:p w:rsidR="000F6A51" w:rsidRDefault="000F6A51" w:rsidP="000F6A51">
      <w:pPr>
        <w:widowControl w:val="0"/>
        <w:shd w:val="clear" w:color="auto" w:fill="FFFFFF"/>
        <w:tabs>
          <w:tab w:val="left" w:pos="119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</w:p>
    <w:p w:rsidR="000F6A51" w:rsidRDefault="000F6A51" w:rsidP="000F6A51">
      <w:pPr>
        <w:widowControl w:val="0"/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0F6A51" w:rsidRDefault="000F6A51" w:rsidP="000F6A51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Terminy i miejsce składania dokumentów:</w:t>
      </w:r>
    </w:p>
    <w:p w:rsidR="000F6A51" w:rsidRDefault="000F6A51" w:rsidP="000F6A51">
      <w:pPr>
        <w:spacing w:after="0"/>
        <w:ind w:left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Wymagane dokumenty  aplikacyjne z dopiskiem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„Nabór na wolne stanowisko urzędnicze –podinspektora ds. </w:t>
      </w:r>
      <w:r w:rsidR="00B429D8">
        <w:rPr>
          <w:rFonts w:ascii="Times New Roman" w:hAnsi="Times New Roman"/>
          <w:b/>
          <w:bCs/>
          <w:color w:val="000000"/>
          <w:sz w:val="24"/>
          <w:szCs w:val="24"/>
        </w:rPr>
        <w:t>infrastruktury komunalnej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CF46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należy składać w formie pisemnej </w:t>
      </w:r>
      <w:r w:rsidR="00CF46E0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zaklejonej kopercie w siedzibie Urzędu Gminy w Turobinie- biuro podawcze, pokój nr 11, parter lub przesłać </w:t>
      </w:r>
      <w:r>
        <w:rPr>
          <w:rFonts w:ascii="Times New Roman" w:hAnsi="Times New Roman"/>
          <w:color w:val="000000"/>
          <w:sz w:val="24"/>
          <w:szCs w:val="24"/>
        </w:rPr>
        <w:t xml:space="preserve">na adres: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Urząd Gminy Turobi</w:t>
      </w:r>
      <w:r w:rsidR="00712874">
        <w:rPr>
          <w:rFonts w:ascii="Times New Roman" w:hAnsi="Times New Roman"/>
          <w:b/>
          <w:bCs/>
          <w:color w:val="000000"/>
          <w:sz w:val="24"/>
          <w:szCs w:val="24"/>
        </w:rPr>
        <w:t xml:space="preserve">n, 23-465 Turobin, ul. Rynek 4, </w:t>
      </w:r>
      <w:r>
        <w:rPr>
          <w:rFonts w:ascii="Times New Roman" w:hAnsi="Times New Roman"/>
          <w:color w:val="000000"/>
          <w:sz w:val="24"/>
          <w:szCs w:val="24"/>
        </w:rPr>
        <w:t xml:space="preserve">w  nieprzekraczalnym terminie </w:t>
      </w:r>
      <w:r w:rsidRPr="00F10627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12874">
        <w:rPr>
          <w:rFonts w:ascii="Times New Roman" w:hAnsi="Times New Roman"/>
          <w:b/>
          <w:bCs/>
          <w:sz w:val="24"/>
          <w:szCs w:val="24"/>
        </w:rPr>
        <w:t>12 października</w:t>
      </w:r>
      <w:r w:rsidR="00F10627" w:rsidRPr="00F106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627">
        <w:rPr>
          <w:rFonts w:ascii="Times New Roman" w:hAnsi="Times New Roman"/>
          <w:b/>
          <w:bCs/>
          <w:sz w:val="24"/>
          <w:szCs w:val="24"/>
        </w:rPr>
        <w:t>2020r.</w:t>
      </w:r>
      <w:r w:rsidR="00F10627" w:rsidRPr="00F1062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do godziny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15.0</w:t>
      </w:r>
      <w:r w:rsidR="00712874">
        <w:rPr>
          <w:rFonts w:ascii="Times New Roman" w:hAnsi="Times New Roman"/>
          <w:b/>
          <w:color w:val="000000"/>
          <w:sz w:val="24"/>
          <w:szCs w:val="24"/>
        </w:rPr>
        <w:t xml:space="preserve">15 </w:t>
      </w:r>
      <w:r>
        <w:rPr>
          <w:rFonts w:ascii="Times New Roman" w:hAnsi="Times New Roman"/>
          <w:color w:val="000000"/>
          <w:sz w:val="24"/>
          <w:szCs w:val="24"/>
        </w:rPr>
        <w:t>/o zachowaniu terminu decyduje data wpływu oferty do Urzędu lub data złożenia w Urzędzie/.</w:t>
      </w:r>
    </w:p>
    <w:p w:rsidR="000F6A51" w:rsidRDefault="000F6A51" w:rsidP="000F6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A51" w:rsidRDefault="000F6A51" w:rsidP="000F6A5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Informacje inne:</w:t>
      </w:r>
    </w:p>
    <w:p w:rsidR="000F6A51" w:rsidRDefault="000F6A51" w:rsidP="000F6A5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Oferty niespełniające wymogów formalnych, niepodpisane, niekompletne, przesłane po terminie nie będą rozpatrywane. Dokumenty te mogą zostać odebrane do dnia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F10627" w:rsidRPr="00F10627">
        <w:rPr>
          <w:rFonts w:ascii="Times New Roman" w:hAnsi="Times New Roman"/>
          <w:sz w:val="24"/>
          <w:szCs w:val="24"/>
        </w:rPr>
        <w:t xml:space="preserve">30 </w:t>
      </w:r>
      <w:r w:rsidR="00712874">
        <w:rPr>
          <w:rFonts w:ascii="Times New Roman" w:hAnsi="Times New Roman"/>
          <w:sz w:val="24"/>
          <w:szCs w:val="24"/>
        </w:rPr>
        <w:t>listopada</w:t>
      </w:r>
      <w:r w:rsidR="00F10627" w:rsidRPr="00F10627">
        <w:rPr>
          <w:rFonts w:ascii="Times New Roman" w:hAnsi="Times New Roman"/>
          <w:sz w:val="24"/>
          <w:szCs w:val="24"/>
        </w:rPr>
        <w:t xml:space="preserve"> 2020 r. </w:t>
      </w:r>
      <w:r>
        <w:rPr>
          <w:rFonts w:ascii="Times New Roman" w:hAnsi="Times New Roman"/>
          <w:color w:val="000000"/>
          <w:sz w:val="24"/>
          <w:szCs w:val="24"/>
        </w:rPr>
        <w:t>a nieodebranie po tym terminie zostaną komisyjnie zniszczone,</w:t>
      </w:r>
    </w:p>
    <w:p w:rsidR="000F6A51" w:rsidRDefault="000F6A51" w:rsidP="000F6A5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Kandydaci proszeni są o podanie kontaktu telefonicznego lub elektronicznego w celu powiadomienia o kwalifikacji do poszczególnych etapów,</w:t>
      </w:r>
    </w:p>
    <w:p w:rsidR="000F6A51" w:rsidRDefault="000F6A51" w:rsidP="000F6A5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Wszystkie oświadczenia muszą posiadać datę i własnoręczny podpis,</w:t>
      </w:r>
    </w:p>
    <w:p w:rsidR="000F6A51" w:rsidRDefault="000F6A51" w:rsidP="000F6A5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Kopie dokumentów muszą zawierać klauzulę: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„za zgodność z oryginałem”, datę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i własnoręczny podpis,</w:t>
      </w:r>
    </w:p>
    <w:p w:rsidR="000F6A51" w:rsidRDefault="000F6A51" w:rsidP="000F6A5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Informacja o wyniku naboru będzie umieszczona w Biuletynie Informacji Publicznej oraz na tablicy ogłoszeń w Urzędzie Gminy w Turobinie,</w:t>
      </w:r>
    </w:p>
    <w:p w:rsidR="000F6A51" w:rsidRDefault="000F6A51" w:rsidP="000F6A51">
      <w:pPr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Wybrany kandydat przed zawarciem umowy o pracę, zobowiązany jest przedłożyć informację z Krajowego Rejestru </w:t>
      </w:r>
      <w:r w:rsidR="00F10627"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arnego o niekaralności za umyślne przestępstwo ścigane z oskarżenia publicznego lub umyślne przestępstwo skarbowe,</w:t>
      </w:r>
    </w:p>
    <w:p w:rsidR="000F6A51" w:rsidRDefault="000F6A51" w:rsidP="000F6A5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Dodatkowe informacje można uzyskać pod numerem tel. 84 6833343 wew. 48</w:t>
      </w:r>
    </w:p>
    <w:p w:rsidR="00F10627" w:rsidRDefault="00F10627" w:rsidP="00F10627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2874" w:rsidRDefault="00712874" w:rsidP="00F10627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A51" w:rsidRDefault="000F6A51" w:rsidP="000F6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A51" w:rsidRDefault="000F6A51" w:rsidP="000F6A5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Dane osobowe-klauzula informacyjna:</w:t>
      </w:r>
    </w:p>
    <w:p w:rsidR="000F6A51" w:rsidRDefault="000F6A51" w:rsidP="000F6A51">
      <w:pPr>
        <w:spacing w:after="0"/>
        <w:ind w:left="284"/>
        <w:jc w:val="both"/>
      </w:pPr>
      <w:r>
        <w:rPr>
          <w:rFonts w:ascii="Times New Roman" w:hAnsi="Times New Roman"/>
          <w:color w:val="000000"/>
          <w:sz w:val="20"/>
          <w:szCs w:val="20"/>
        </w:rPr>
        <w:t>Dane osobowe są przetwarzane zgodnie z przepisami rozporządzenia Parlamentu Europejskiego i Rady UE) 2016/679 z dnia 27 kwietnia 2016 r., w sprawie ochrony osób fizycznych w związku z przetwarzaniem danych osobowych i w sprawie swobodnego przepływu takich danych oraz uchylenia dyrektywy 95/46/WE/RODO/. Każdy kandydat przystępujący do naboru podaje swoje dane dobrowolnie. Bez podania wymaganych danych osobowych nie będzie możliwy udział w naborze.</w:t>
      </w:r>
    </w:p>
    <w:p w:rsidR="000F6A51" w:rsidRDefault="000F6A51" w:rsidP="000F6A51">
      <w:pPr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Administrator danych i kontakt do niego: Urząd Gminy w Turobinie ul. Rynek 4 23-465 Turobin,</w:t>
      </w:r>
    </w:p>
    <w:p w:rsidR="000F6A51" w:rsidRDefault="000F6A51" w:rsidP="000F6A51">
      <w:pPr>
        <w:numPr>
          <w:ilvl w:val="0"/>
          <w:numId w:val="7"/>
        </w:numPr>
        <w:spacing w:after="0"/>
        <w:ind w:left="567" w:hanging="283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Kontakt do inspektora ochrony danych: we wszystkich sprawach dotyczących przetwarzania danych osobowych oraz korzystania z praw związanych z ich przetwarzaniem można kontaktować się elektronicznie z Inspektorem Ochrony Danych: </w:t>
      </w:r>
      <w:hyperlink r:id="rId6" w:tgtFrame="_blank" w:history="1">
        <w:r>
          <w:rPr>
            <w:rStyle w:val="Hipercze"/>
            <w:rFonts w:ascii="Times New Roman" w:hAnsi="Times New Roman"/>
            <w:color w:val="3C61AA"/>
            <w:sz w:val="18"/>
            <w:szCs w:val="18"/>
          </w:rPr>
          <w:t>krzysztof.golaszewski@togatus.pl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 ,</w:t>
      </w:r>
    </w:p>
    <w:p w:rsidR="000F6A51" w:rsidRDefault="000F6A51" w:rsidP="000F6A51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Cel przetwarzania danych: przeprowadzenie naboru na stanowisko pracy w Urzędzie Gminy w Turobinie,</w:t>
      </w:r>
    </w:p>
    <w:p w:rsidR="000F6A51" w:rsidRDefault="000F6A51" w:rsidP="000F6A51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Okres przechowywania danych: czas niezbędny do przeprowadzenia naboru na stanowisko pracy </w:t>
      </w:r>
      <w:r>
        <w:rPr>
          <w:rFonts w:ascii="Times New Roman" w:hAnsi="Times New Roman"/>
          <w:color w:val="000000"/>
          <w:sz w:val="20"/>
          <w:szCs w:val="20"/>
        </w:rPr>
        <w:br/>
        <w:t>w Urzędzie Gminy w Turobinie /z uwzględnieniem 3 miesięcy, w których Wójt Gminy ma możliwość wyboru kolejnego wyłonionego kandydata, w przypadku, gdy ponownie zaistnieje konieczność obsadzenia tego samego stanowiska/</w:t>
      </w:r>
    </w:p>
    <w:p w:rsidR="000F6A51" w:rsidRDefault="000F6A51" w:rsidP="000F6A51">
      <w:pPr>
        <w:numPr>
          <w:ilvl w:val="0"/>
          <w:numId w:val="7"/>
        </w:numPr>
        <w:spacing w:after="0"/>
        <w:ind w:left="284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Uprawnienia:</w:t>
      </w:r>
    </w:p>
    <w:p w:rsidR="000F6A51" w:rsidRDefault="000F6A51" w:rsidP="000F6A51">
      <w:pPr>
        <w:spacing w:after="0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prawo żądania od administratora danych dostępu do danych, ich sprostowania, usunięcia lub ograniczenia przetwarzania, wniesienia sprzeciwu wobec przetwarzania danych, a także prawo do przeniesienia danych, żądanie w tej sprawie można przesłać na adres kontaktowy administratora danych podany powyżej,</w:t>
      </w:r>
    </w:p>
    <w:p w:rsidR="000F6A51" w:rsidRDefault="000F6A51" w:rsidP="000F6A51">
      <w:pPr>
        <w:spacing w:after="0"/>
        <w:ind w:left="567" w:firstLine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prawo wniesienia skargi do organu nadzorczego.</w:t>
      </w:r>
    </w:p>
    <w:p w:rsidR="000F6A51" w:rsidRDefault="000F6A51" w:rsidP="000F6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A51" w:rsidRDefault="000F6A51" w:rsidP="000F6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A51" w:rsidRDefault="000F6A51" w:rsidP="000F6A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A51" w:rsidRDefault="000F6A51" w:rsidP="000F6A51">
      <w:pPr>
        <w:spacing w:after="0"/>
      </w:pPr>
      <w:r>
        <w:rPr>
          <w:rFonts w:ascii="Times New Roman" w:hAnsi="Times New Roman"/>
          <w:color w:val="000000"/>
          <w:sz w:val="24"/>
          <w:szCs w:val="24"/>
        </w:rPr>
        <w:t>Data ogłoszenia:</w:t>
      </w:r>
    </w:p>
    <w:p w:rsidR="000F6A51" w:rsidRDefault="000F6A51" w:rsidP="000F6A5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F6A51" w:rsidRDefault="00712874" w:rsidP="000F6A5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 października</w:t>
      </w:r>
      <w:r w:rsidR="00F10627">
        <w:rPr>
          <w:rFonts w:ascii="Times New Roman" w:hAnsi="Times New Roman"/>
          <w:color w:val="000000"/>
          <w:sz w:val="24"/>
          <w:szCs w:val="24"/>
        </w:rPr>
        <w:t xml:space="preserve"> 2020 r.</w:t>
      </w:r>
      <w:r w:rsidR="000F6A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10627">
        <w:rPr>
          <w:rFonts w:ascii="Times New Roman" w:hAnsi="Times New Roman"/>
          <w:color w:val="000000"/>
          <w:sz w:val="24"/>
          <w:szCs w:val="24"/>
        </w:rPr>
        <w:t>….</w:t>
      </w:r>
      <w:r w:rsidR="000F6A5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F6A51">
        <w:rPr>
          <w:rFonts w:ascii="Times New Roman" w:hAnsi="Times New Roman"/>
          <w:color w:val="000000"/>
          <w:sz w:val="24"/>
          <w:szCs w:val="24"/>
        </w:rPr>
        <w:tab/>
      </w:r>
      <w:r w:rsidR="000F6A51">
        <w:rPr>
          <w:rFonts w:ascii="Times New Roman" w:hAnsi="Times New Roman"/>
          <w:color w:val="000000"/>
          <w:sz w:val="24"/>
          <w:szCs w:val="24"/>
        </w:rPr>
        <w:tab/>
      </w:r>
      <w:r w:rsidR="000F6A51">
        <w:rPr>
          <w:rFonts w:ascii="Times New Roman" w:hAnsi="Times New Roman"/>
          <w:color w:val="000000"/>
          <w:sz w:val="24"/>
          <w:szCs w:val="24"/>
        </w:rPr>
        <w:tab/>
      </w:r>
      <w:r w:rsidR="00F10627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0F6A51">
        <w:rPr>
          <w:rFonts w:ascii="Times New Roman" w:hAnsi="Times New Roman"/>
          <w:color w:val="000000"/>
          <w:sz w:val="24"/>
          <w:szCs w:val="24"/>
        </w:rPr>
        <w:t xml:space="preserve">       WÓJT GMINY</w:t>
      </w:r>
    </w:p>
    <w:p w:rsidR="000F6A51" w:rsidRDefault="000F6A51" w:rsidP="000F6A51">
      <w:pPr>
        <w:spacing w:after="0"/>
      </w:pPr>
    </w:p>
    <w:p w:rsidR="000F6A51" w:rsidRDefault="000F6A51" w:rsidP="000F6A5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F6A51" w:rsidRDefault="000F6A51" w:rsidP="000F6A51">
      <w:pPr>
        <w:spacing w:after="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0F6A51" w:rsidRDefault="000F6A51" w:rsidP="000F6A5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(podpis)</w:t>
      </w:r>
    </w:p>
    <w:p w:rsidR="000F6A51" w:rsidRDefault="000F6A51" w:rsidP="000F6A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A51" w:rsidRDefault="000F6A51" w:rsidP="000F6A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6A51" w:rsidRDefault="000F6A51" w:rsidP="000F6A51">
      <w:pPr>
        <w:spacing w:after="0"/>
        <w:rPr>
          <w:rFonts w:ascii="Times New Roman" w:hAnsi="Times New Roman"/>
          <w:sz w:val="24"/>
          <w:szCs w:val="24"/>
        </w:rPr>
      </w:pPr>
    </w:p>
    <w:p w:rsidR="000F6A51" w:rsidRDefault="000F6A51" w:rsidP="000F6A51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0F6A51" w:rsidRDefault="000F6A51" w:rsidP="000F6A51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0F6A51" w:rsidRDefault="000F6A51" w:rsidP="000F6A51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0F6A51" w:rsidRDefault="000F6A51" w:rsidP="000F6A51">
      <w:pPr>
        <w:spacing w:after="0"/>
        <w:ind w:left="851" w:hanging="1134"/>
        <w:jc w:val="center"/>
        <w:rPr>
          <w:rFonts w:ascii="Times New Roman" w:hAnsi="Times New Roman"/>
          <w:sz w:val="24"/>
          <w:szCs w:val="24"/>
        </w:rPr>
      </w:pPr>
    </w:p>
    <w:p w:rsidR="000F6A51" w:rsidRDefault="000F6A51" w:rsidP="000F6A51"/>
    <w:p w:rsidR="000F6A51" w:rsidRDefault="000F6A51" w:rsidP="000F6A51"/>
    <w:p w:rsidR="00AC5FBD" w:rsidRDefault="00AC5FBD"/>
    <w:sectPr w:rsidR="00AC5FBD" w:rsidSect="0098567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182"/>
    <w:multiLevelType w:val="hybridMultilevel"/>
    <w:tmpl w:val="A822D3E6"/>
    <w:lvl w:ilvl="0" w:tplc="3EA4AB0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A54388"/>
    <w:multiLevelType w:val="hybridMultilevel"/>
    <w:tmpl w:val="F3968A3A"/>
    <w:lvl w:ilvl="0" w:tplc="3EA4AB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FE2678"/>
    <w:multiLevelType w:val="hybridMultilevel"/>
    <w:tmpl w:val="2854977E"/>
    <w:lvl w:ilvl="0" w:tplc="3EA4AB0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BDB7E5F"/>
    <w:multiLevelType w:val="multilevel"/>
    <w:tmpl w:val="A7F28B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B6193"/>
    <w:multiLevelType w:val="hybridMultilevel"/>
    <w:tmpl w:val="665649F8"/>
    <w:lvl w:ilvl="0" w:tplc="3EA4A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02E37"/>
    <w:multiLevelType w:val="multilevel"/>
    <w:tmpl w:val="49F21CAA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8EE514D"/>
    <w:multiLevelType w:val="multilevel"/>
    <w:tmpl w:val="7706A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A4CAD"/>
    <w:multiLevelType w:val="multilevel"/>
    <w:tmpl w:val="AA4823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34E26"/>
    <w:multiLevelType w:val="hybridMultilevel"/>
    <w:tmpl w:val="B2AE3D4E"/>
    <w:lvl w:ilvl="0" w:tplc="3EA4AB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065459D"/>
    <w:multiLevelType w:val="multilevel"/>
    <w:tmpl w:val="9940C0AC"/>
    <w:lvl w:ilvl="0">
      <w:start w:val="1"/>
      <w:numFmt w:val="decimal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AF2343"/>
    <w:multiLevelType w:val="hybridMultilevel"/>
    <w:tmpl w:val="E3D86A18"/>
    <w:lvl w:ilvl="0" w:tplc="3EA4A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6F118F"/>
    <w:multiLevelType w:val="hybridMultilevel"/>
    <w:tmpl w:val="D91450CE"/>
    <w:lvl w:ilvl="0" w:tplc="3EA4AB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4D5572B"/>
    <w:multiLevelType w:val="multilevel"/>
    <w:tmpl w:val="BC5CB2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893C5A"/>
    <w:multiLevelType w:val="hybridMultilevel"/>
    <w:tmpl w:val="51525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694D11"/>
    <w:multiLevelType w:val="multilevel"/>
    <w:tmpl w:val="950C8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CA"/>
    <w:rsid w:val="000002FF"/>
    <w:rsid w:val="00053CA3"/>
    <w:rsid w:val="000569D5"/>
    <w:rsid w:val="00074DF6"/>
    <w:rsid w:val="000D442F"/>
    <w:rsid w:val="000F1D9B"/>
    <w:rsid w:val="000F6A51"/>
    <w:rsid w:val="001864BB"/>
    <w:rsid w:val="00245B6A"/>
    <w:rsid w:val="002A18F3"/>
    <w:rsid w:val="002D197E"/>
    <w:rsid w:val="00332F9F"/>
    <w:rsid w:val="00334750"/>
    <w:rsid w:val="003C72E9"/>
    <w:rsid w:val="004302CA"/>
    <w:rsid w:val="0053304A"/>
    <w:rsid w:val="00554A38"/>
    <w:rsid w:val="00691DD5"/>
    <w:rsid w:val="006F045F"/>
    <w:rsid w:val="00712874"/>
    <w:rsid w:val="00715B6E"/>
    <w:rsid w:val="007F07CF"/>
    <w:rsid w:val="00800CA0"/>
    <w:rsid w:val="008028D4"/>
    <w:rsid w:val="00870F7B"/>
    <w:rsid w:val="00985673"/>
    <w:rsid w:val="009B4889"/>
    <w:rsid w:val="00A22D17"/>
    <w:rsid w:val="00AB0D30"/>
    <w:rsid w:val="00AC5FBD"/>
    <w:rsid w:val="00AC67EA"/>
    <w:rsid w:val="00B04E22"/>
    <w:rsid w:val="00B16CC9"/>
    <w:rsid w:val="00B22BD3"/>
    <w:rsid w:val="00B429D8"/>
    <w:rsid w:val="00C672A0"/>
    <w:rsid w:val="00CA4D7B"/>
    <w:rsid w:val="00CB0DA6"/>
    <w:rsid w:val="00CF46E0"/>
    <w:rsid w:val="00D32AB9"/>
    <w:rsid w:val="00DF435A"/>
    <w:rsid w:val="00EE0E01"/>
    <w:rsid w:val="00EF53C2"/>
    <w:rsid w:val="00F10627"/>
    <w:rsid w:val="00F46956"/>
    <w:rsid w:val="00F70815"/>
    <w:rsid w:val="00F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A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6A51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6A51"/>
    <w:rPr>
      <w:rFonts w:eastAsiaTheme="minorEastAsia"/>
      <w:lang w:eastAsia="pl-PL"/>
    </w:rPr>
  </w:style>
  <w:style w:type="character" w:customStyle="1" w:styleId="Wyrnienie">
    <w:name w:val="Wyróżnienie"/>
    <w:qFormat/>
    <w:rsid w:val="000F6A51"/>
    <w:rPr>
      <w:i/>
      <w:iCs/>
    </w:rPr>
  </w:style>
  <w:style w:type="character" w:customStyle="1" w:styleId="Mocnowyrniony">
    <w:name w:val="Mocno wyróżniony"/>
    <w:qFormat/>
    <w:rsid w:val="000F6A51"/>
    <w:rPr>
      <w:b/>
      <w:bCs/>
    </w:rPr>
  </w:style>
  <w:style w:type="character" w:customStyle="1" w:styleId="czeinternetowe">
    <w:name w:val="Łącze internetowe"/>
    <w:rsid w:val="000F6A51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F6A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72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4D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D5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A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F6A51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F6A51"/>
    <w:rPr>
      <w:rFonts w:eastAsiaTheme="minorEastAsia"/>
      <w:lang w:eastAsia="pl-PL"/>
    </w:rPr>
  </w:style>
  <w:style w:type="character" w:customStyle="1" w:styleId="Wyrnienie">
    <w:name w:val="Wyróżnienie"/>
    <w:qFormat/>
    <w:rsid w:val="000F6A51"/>
    <w:rPr>
      <w:i/>
      <w:iCs/>
    </w:rPr>
  </w:style>
  <w:style w:type="character" w:customStyle="1" w:styleId="Mocnowyrniony">
    <w:name w:val="Mocno wyróżniony"/>
    <w:qFormat/>
    <w:rsid w:val="000F6A51"/>
    <w:rPr>
      <w:b/>
      <w:bCs/>
    </w:rPr>
  </w:style>
  <w:style w:type="character" w:customStyle="1" w:styleId="czeinternetowe">
    <w:name w:val="Łącze internetowe"/>
    <w:rsid w:val="000F6A51"/>
    <w:rPr>
      <w:color w:val="000080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F6A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72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4D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D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4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sztof.golaszewski@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Kozyra</dc:creator>
  <cp:lastModifiedBy>Małgorzata Snopek</cp:lastModifiedBy>
  <cp:revision>2</cp:revision>
  <cp:lastPrinted>2020-09-30T10:13:00Z</cp:lastPrinted>
  <dcterms:created xsi:type="dcterms:W3CDTF">2020-10-01T07:47:00Z</dcterms:created>
  <dcterms:modified xsi:type="dcterms:W3CDTF">2020-10-01T07:47:00Z</dcterms:modified>
</cp:coreProperties>
</file>